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B9" w:rsidRDefault="00FD53B9" w:rsidP="00C5325F">
      <w:pPr>
        <w:suppressAutoHyphens w:val="0"/>
        <w:jc w:val="right"/>
        <w:rPr>
          <w:sz w:val="22"/>
          <w:szCs w:val="22"/>
        </w:rPr>
      </w:pPr>
    </w:p>
    <w:p w:rsidR="00C5325F" w:rsidRPr="00B42F60" w:rsidRDefault="00C5325F" w:rsidP="00C5325F">
      <w:pPr>
        <w:suppressAutoHyphens w:val="0"/>
        <w:jc w:val="right"/>
        <w:rPr>
          <w:sz w:val="22"/>
          <w:szCs w:val="22"/>
        </w:rPr>
      </w:pPr>
      <w:r w:rsidRPr="00B42F60">
        <w:rPr>
          <w:sz w:val="22"/>
          <w:szCs w:val="22"/>
        </w:rPr>
        <w:t xml:space="preserve">Świdwin, dnia </w:t>
      </w:r>
      <w:r w:rsidR="00DB1414">
        <w:rPr>
          <w:sz w:val="22"/>
          <w:szCs w:val="22"/>
        </w:rPr>
        <w:t>25</w:t>
      </w:r>
      <w:r w:rsidR="00671A55">
        <w:rPr>
          <w:sz w:val="22"/>
          <w:szCs w:val="22"/>
        </w:rPr>
        <w:t>.11</w:t>
      </w:r>
      <w:r w:rsidR="001754E4">
        <w:rPr>
          <w:sz w:val="22"/>
          <w:szCs w:val="22"/>
        </w:rPr>
        <w:t>.2024</w:t>
      </w:r>
      <w:r w:rsidRPr="00B42F60">
        <w:rPr>
          <w:sz w:val="22"/>
          <w:szCs w:val="22"/>
        </w:rPr>
        <w:t xml:space="preserve"> r. </w:t>
      </w:r>
    </w:p>
    <w:p w:rsidR="003D0C78" w:rsidRPr="003D0C78" w:rsidRDefault="003D0C78" w:rsidP="003D0C78">
      <w:pPr>
        <w:suppressAutoHyphens w:val="0"/>
        <w:rPr>
          <w:sz w:val="22"/>
          <w:szCs w:val="22"/>
          <w:lang w:eastAsia="pl-PL"/>
        </w:rPr>
      </w:pPr>
      <w:r w:rsidRPr="003D0C78">
        <w:rPr>
          <w:sz w:val="22"/>
          <w:szCs w:val="22"/>
          <w:lang w:eastAsia="pl-PL"/>
        </w:rPr>
        <w:t>Znak sprawy:</w:t>
      </w:r>
    </w:p>
    <w:p w:rsidR="00C5325F" w:rsidRDefault="003D0C78" w:rsidP="003D0C78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ZP/06</w:t>
      </w:r>
      <w:r w:rsidRPr="003D0C78">
        <w:rPr>
          <w:sz w:val="22"/>
          <w:szCs w:val="22"/>
          <w:lang w:eastAsia="pl-PL"/>
        </w:rPr>
        <w:t>/2024/AK</w:t>
      </w:r>
    </w:p>
    <w:p w:rsidR="003D0C78" w:rsidRPr="00B42F60" w:rsidRDefault="003D0C78" w:rsidP="003D0C78">
      <w:pPr>
        <w:suppressAutoHyphens w:val="0"/>
        <w:rPr>
          <w:sz w:val="22"/>
          <w:szCs w:val="22"/>
          <w:lang w:eastAsia="pl-PL"/>
        </w:rPr>
      </w:pPr>
    </w:p>
    <w:p w:rsidR="00C17E19" w:rsidRPr="00B42F60" w:rsidRDefault="00C17E19" w:rsidP="00C5325F">
      <w:pPr>
        <w:suppressAutoHyphens w:val="0"/>
        <w:ind w:right="-428"/>
        <w:jc w:val="both"/>
        <w:rPr>
          <w:b/>
          <w:bCs/>
          <w:sz w:val="22"/>
          <w:szCs w:val="22"/>
          <w:lang w:eastAsia="en-US"/>
        </w:rPr>
      </w:pPr>
      <w:r w:rsidRPr="00B42F60">
        <w:rPr>
          <w:b/>
          <w:bCs/>
          <w:sz w:val="22"/>
          <w:szCs w:val="22"/>
          <w:lang w:eastAsia="en-US"/>
        </w:rPr>
        <w:t xml:space="preserve">Zespół Szkół Rolniczych Centrum Kształcenia Zawodowego </w:t>
      </w:r>
    </w:p>
    <w:p w:rsidR="00C5325F" w:rsidRPr="00B42F60" w:rsidRDefault="00C17E19" w:rsidP="00C5325F">
      <w:pPr>
        <w:suppressAutoHyphens w:val="0"/>
        <w:ind w:right="-428"/>
        <w:jc w:val="both"/>
        <w:rPr>
          <w:b/>
          <w:bCs/>
          <w:sz w:val="22"/>
          <w:szCs w:val="22"/>
          <w:lang w:eastAsia="en-US"/>
        </w:rPr>
      </w:pPr>
      <w:r w:rsidRPr="00B42F60">
        <w:rPr>
          <w:b/>
          <w:bCs/>
          <w:sz w:val="22"/>
          <w:szCs w:val="22"/>
          <w:lang w:eastAsia="en-US"/>
        </w:rPr>
        <w:t>im. Stefana Żeromskiego w Świdwinie</w:t>
      </w:r>
    </w:p>
    <w:p w:rsidR="00C5325F" w:rsidRPr="00B42F60" w:rsidRDefault="00C17E19" w:rsidP="00C5325F">
      <w:pPr>
        <w:suppressAutoHyphens w:val="0"/>
        <w:ind w:right="-428"/>
        <w:jc w:val="both"/>
        <w:rPr>
          <w:b/>
          <w:bCs/>
          <w:sz w:val="22"/>
          <w:szCs w:val="22"/>
          <w:lang w:eastAsia="en-US"/>
        </w:rPr>
      </w:pPr>
      <w:r w:rsidRPr="00B42F60">
        <w:rPr>
          <w:b/>
          <w:bCs/>
          <w:sz w:val="22"/>
          <w:szCs w:val="22"/>
          <w:lang w:eastAsia="en-US"/>
        </w:rPr>
        <w:t>ul. Szczecińska 88</w:t>
      </w:r>
    </w:p>
    <w:p w:rsidR="00C5325F" w:rsidRPr="00B42F60" w:rsidRDefault="00C5325F" w:rsidP="00C5325F">
      <w:pPr>
        <w:suppressAutoHyphens w:val="0"/>
        <w:ind w:right="-428"/>
        <w:jc w:val="both"/>
        <w:rPr>
          <w:b/>
          <w:bCs/>
          <w:sz w:val="22"/>
          <w:szCs w:val="22"/>
          <w:lang w:eastAsia="en-US"/>
        </w:rPr>
      </w:pPr>
      <w:r w:rsidRPr="00B42F60">
        <w:rPr>
          <w:b/>
          <w:bCs/>
          <w:sz w:val="22"/>
          <w:szCs w:val="22"/>
          <w:lang w:eastAsia="en-US"/>
        </w:rPr>
        <w:t>78 – 300 Świdwin</w:t>
      </w:r>
    </w:p>
    <w:p w:rsidR="00C5325F" w:rsidRPr="00B42F60" w:rsidRDefault="00C5325F" w:rsidP="005F5F65">
      <w:pPr>
        <w:suppressAutoHyphens w:val="0"/>
        <w:ind w:right="-428"/>
        <w:jc w:val="both"/>
        <w:rPr>
          <w:b/>
          <w:bCs/>
          <w:sz w:val="22"/>
          <w:szCs w:val="22"/>
          <w:lang w:eastAsia="en-US"/>
        </w:rPr>
      </w:pPr>
    </w:p>
    <w:p w:rsidR="00C5325F" w:rsidRPr="00B42F60" w:rsidRDefault="00C5325F" w:rsidP="005F5F65">
      <w:pPr>
        <w:suppressAutoHyphens w:val="0"/>
        <w:jc w:val="center"/>
        <w:rPr>
          <w:b/>
          <w:sz w:val="22"/>
          <w:szCs w:val="22"/>
          <w:lang w:eastAsia="pl-PL"/>
        </w:rPr>
      </w:pPr>
      <w:r w:rsidRPr="00B42F60">
        <w:rPr>
          <w:b/>
          <w:sz w:val="22"/>
          <w:szCs w:val="22"/>
          <w:lang w:eastAsia="pl-PL"/>
        </w:rPr>
        <w:t>Zapytanie ofertowe</w:t>
      </w:r>
    </w:p>
    <w:p w:rsidR="00D5707B" w:rsidRDefault="00D5707B" w:rsidP="005F5F65">
      <w:pPr>
        <w:suppressAutoHyphens w:val="0"/>
        <w:rPr>
          <w:b/>
          <w:i/>
          <w:sz w:val="22"/>
          <w:szCs w:val="22"/>
          <w:lang w:eastAsia="pl-PL"/>
        </w:rPr>
      </w:pPr>
    </w:p>
    <w:p w:rsidR="00D5707B" w:rsidRDefault="00D5707B" w:rsidP="00D5707B">
      <w:pPr>
        <w:widowControl w:val="0"/>
        <w:tabs>
          <w:tab w:val="left" w:pos="7796"/>
          <w:tab w:val="left" w:pos="9356"/>
        </w:tabs>
        <w:jc w:val="both"/>
        <w:rPr>
          <w:b/>
          <w:i/>
          <w:snapToGrid w:val="0"/>
          <w:color w:val="000000"/>
        </w:rPr>
      </w:pPr>
      <w:r w:rsidRPr="00D5707B">
        <w:rPr>
          <w:b/>
          <w:i/>
          <w:snapToGrid w:val="0"/>
          <w:color w:val="000000"/>
        </w:rPr>
        <w:t xml:space="preserve">Postępowanie z wyłączeniem przepisów ustawy Prawo zamówień publicznych z dnia </w:t>
      </w:r>
    </w:p>
    <w:p w:rsidR="00D5707B" w:rsidRPr="00D5707B" w:rsidRDefault="00D5707B" w:rsidP="00D5707B">
      <w:pPr>
        <w:widowControl w:val="0"/>
        <w:tabs>
          <w:tab w:val="left" w:pos="7796"/>
          <w:tab w:val="left" w:pos="9356"/>
        </w:tabs>
        <w:jc w:val="both"/>
        <w:rPr>
          <w:b/>
          <w:i/>
          <w:snapToGrid w:val="0"/>
          <w:color w:val="000000"/>
        </w:rPr>
      </w:pPr>
      <w:r w:rsidRPr="00D5707B">
        <w:rPr>
          <w:b/>
          <w:i/>
          <w:snapToGrid w:val="0"/>
          <w:color w:val="000000"/>
        </w:rPr>
        <w:t>11 września 2019   (Dz. U. poz. 2019 ze zm.),   zgodnie z art. 2 ust. 1 pkt. 1 ustawy, oraz zgodnie z § 6 Regulaminu udzielania zamówień publicznych, który stanowi Załącznik nr 1</w:t>
      </w:r>
      <w:r w:rsidR="00D87F39">
        <w:rPr>
          <w:b/>
          <w:i/>
          <w:snapToGrid w:val="0"/>
          <w:color w:val="000000"/>
        </w:rPr>
        <w:t xml:space="preserve"> </w:t>
      </w:r>
      <w:r w:rsidRPr="00D5707B">
        <w:rPr>
          <w:b/>
          <w:i/>
          <w:snapToGrid w:val="0"/>
          <w:color w:val="000000"/>
        </w:rPr>
        <w:t>do Uchwały nr 71/196/21 Zarządu Powiatu w Świdwinie z dnia 14 stycznia 2021 roku.</w:t>
      </w:r>
    </w:p>
    <w:p w:rsidR="00D5707B" w:rsidRDefault="00D5707B" w:rsidP="005F5F65">
      <w:pPr>
        <w:suppressAutoHyphens w:val="0"/>
        <w:rPr>
          <w:b/>
          <w:i/>
          <w:sz w:val="22"/>
          <w:szCs w:val="22"/>
          <w:lang w:eastAsia="pl-PL"/>
        </w:rPr>
      </w:pPr>
    </w:p>
    <w:p w:rsidR="00C5325F" w:rsidRPr="00B42F60" w:rsidRDefault="0057649F" w:rsidP="005F5F65">
      <w:pPr>
        <w:suppressAutoHyphens w:val="0"/>
        <w:rPr>
          <w:b/>
          <w:i/>
          <w:sz w:val="22"/>
          <w:szCs w:val="22"/>
          <w:lang w:eastAsia="pl-PL"/>
        </w:rPr>
      </w:pPr>
      <w:r>
        <w:rPr>
          <w:b/>
          <w:i/>
          <w:noProof/>
          <w:sz w:val="22"/>
          <w:szCs w:val="22"/>
          <w:lang w:eastAsia="pl-PL"/>
        </w:rPr>
        <w:pict>
          <v:line id="Łącznik prostoliniowy 1" o:spid="_x0000_s1026" style="position:absolute;z-index:251659264;visibility:visible;mso-wrap-distance-top:-8e-5mm;mso-wrap-distance-bottom:-8e-5mm;mso-width-relative:margin" from="-37.1pt,11.7pt" to="48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" strokecolor="black [3213]" strokeweight="1.5pt">
            <o:lock v:ext="edit" shapetype="f"/>
          </v:line>
        </w:pict>
      </w:r>
    </w:p>
    <w:p w:rsidR="005F5F65" w:rsidRPr="00B42F60" w:rsidRDefault="005F5F65" w:rsidP="005F5F65">
      <w:pPr>
        <w:pStyle w:val="Akapitzlist"/>
        <w:suppressAutoHyphens w:val="0"/>
        <w:spacing w:line="276" w:lineRule="auto"/>
        <w:ind w:left="1080"/>
        <w:rPr>
          <w:rFonts w:eastAsia="Calibri"/>
          <w:b/>
          <w:sz w:val="22"/>
          <w:szCs w:val="22"/>
          <w:lang w:eastAsia="en-US"/>
        </w:rPr>
      </w:pPr>
    </w:p>
    <w:p w:rsidR="0048507F" w:rsidRPr="00B42F60" w:rsidRDefault="0048507F" w:rsidP="004A7AE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B42F60">
        <w:rPr>
          <w:rFonts w:eastAsia="Calibri"/>
          <w:b/>
          <w:sz w:val="22"/>
          <w:szCs w:val="22"/>
          <w:lang w:eastAsia="en-US"/>
        </w:rPr>
        <w:t xml:space="preserve">Zamawiający </w:t>
      </w:r>
    </w:p>
    <w:p w:rsidR="00C17E19" w:rsidRPr="00156F87" w:rsidRDefault="00C17E19" w:rsidP="00C17E19">
      <w:pPr>
        <w:pStyle w:val="Akapitzlist"/>
        <w:suppressAutoHyphens w:val="0"/>
        <w:ind w:left="1080" w:right="-428"/>
        <w:jc w:val="center"/>
        <w:rPr>
          <w:b/>
          <w:bCs/>
          <w:sz w:val="22"/>
          <w:szCs w:val="22"/>
          <w:lang w:eastAsia="en-US"/>
        </w:rPr>
      </w:pPr>
      <w:r w:rsidRPr="00156F87">
        <w:rPr>
          <w:b/>
          <w:bCs/>
          <w:sz w:val="22"/>
          <w:szCs w:val="22"/>
          <w:lang w:eastAsia="en-US"/>
        </w:rPr>
        <w:t>Zespół Szkół Rolniczych Centrum Kształcenia Zawodowego</w:t>
      </w:r>
    </w:p>
    <w:p w:rsidR="00C17E19" w:rsidRPr="00156F87" w:rsidRDefault="00C17E19" w:rsidP="00C17E19">
      <w:pPr>
        <w:pStyle w:val="Akapitzlist"/>
        <w:suppressAutoHyphens w:val="0"/>
        <w:ind w:left="1080" w:right="-428"/>
        <w:jc w:val="center"/>
        <w:rPr>
          <w:b/>
          <w:bCs/>
          <w:sz w:val="22"/>
          <w:szCs w:val="22"/>
          <w:lang w:eastAsia="en-US"/>
        </w:rPr>
      </w:pPr>
      <w:r w:rsidRPr="00156F87">
        <w:rPr>
          <w:b/>
          <w:bCs/>
          <w:sz w:val="22"/>
          <w:szCs w:val="22"/>
          <w:lang w:eastAsia="en-US"/>
        </w:rPr>
        <w:t>im. Stefana Żeromskiego w Świdwinie</w:t>
      </w:r>
    </w:p>
    <w:p w:rsidR="007D0D61" w:rsidRPr="00156F87" w:rsidRDefault="007D0D61" w:rsidP="007D0D61">
      <w:pPr>
        <w:suppressAutoHyphens w:val="0"/>
        <w:ind w:right="-428"/>
        <w:jc w:val="center"/>
        <w:rPr>
          <w:b/>
          <w:bCs/>
          <w:sz w:val="22"/>
          <w:szCs w:val="22"/>
          <w:lang w:eastAsia="en-US"/>
        </w:rPr>
      </w:pPr>
      <w:r w:rsidRPr="00156F87">
        <w:rPr>
          <w:b/>
          <w:bCs/>
          <w:sz w:val="22"/>
          <w:szCs w:val="22"/>
          <w:lang w:eastAsia="en-US"/>
        </w:rPr>
        <w:t>ul. Szczecińska 88</w:t>
      </w:r>
    </w:p>
    <w:p w:rsidR="007D0D61" w:rsidRPr="00156F87" w:rsidRDefault="007D0D61" w:rsidP="007D0D61">
      <w:pPr>
        <w:suppressAutoHyphens w:val="0"/>
        <w:ind w:right="-428"/>
        <w:jc w:val="center"/>
        <w:rPr>
          <w:b/>
          <w:bCs/>
          <w:sz w:val="22"/>
          <w:szCs w:val="22"/>
          <w:lang w:eastAsia="en-US"/>
        </w:rPr>
      </w:pPr>
      <w:r w:rsidRPr="00156F87">
        <w:rPr>
          <w:b/>
          <w:bCs/>
          <w:sz w:val="22"/>
          <w:szCs w:val="22"/>
          <w:lang w:eastAsia="en-US"/>
        </w:rPr>
        <w:t>78 – 300 Świdwin</w:t>
      </w:r>
    </w:p>
    <w:p w:rsidR="003B3689" w:rsidRPr="00B42F60" w:rsidRDefault="003B3689" w:rsidP="008F179A">
      <w:pPr>
        <w:jc w:val="both"/>
        <w:rPr>
          <w:sz w:val="22"/>
          <w:szCs w:val="22"/>
        </w:rPr>
      </w:pPr>
    </w:p>
    <w:p w:rsidR="009E43AE" w:rsidRPr="00B42F60" w:rsidRDefault="00E3371B" w:rsidP="004A7AE2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Opis przedmiotu zamówienia:</w:t>
      </w:r>
    </w:p>
    <w:p w:rsidR="00E15B37" w:rsidRPr="00B42F60" w:rsidRDefault="00E15B37" w:rsidP="00DA4711">
      <w:pPr>
        <w:jc w:val="both"/>
        <w:rPr>
          <w:sz w:val="22"/>
          <w:szCs w:val="22"/>
        </w:rPr>
      </w:pPr>
    </w:p>
    <w:p w:rsidR="00671A55" w:rsidRDefault="00671A55" w:rsidP="00671A55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671A55">
        <w:rPr>
          <w:rFonts w:eastAsiaTheme="minorHAnsi"/>
          <w:bCs/>
          <w:color w:val="000000"/>
          <w:sz w:val="22"/>
          <w:szCs w:val="22"/>
          <w:lang w:eastAsia="en-US"/>
        </w:rPr>
        <w:t>Przedmiotem zamówienia jest:</w:t>
      </w:r>
    </w:p>
    <w:p w:rsidR="00671A55" w:rsidRPr="00671A55" w:rsidRDefault="00671A55" w:rsidP="00671A55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4837BB" w:rsidRPr="00745409" w:rsidRDefault="00745409" w:rsidP="00745409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1. </w:t>
      </w:r>
      <w:r w:rsidR="004837BB" w:rsidRPr="00745409">
        <w:rPr>
          <w:rFonts w:eastAsiaTheme="minorHAnsi"/>
          <w:bCs/>
          <w:color w:val="000000"/>
          <w:sz w:val="22"/>
          <w:szCs w:val="22"/>
          <w:lang w:eastAsia="en-US"/>
        </w:rPr>
        <w:t>B</w:t>
      </w:r>
      <w:r w:rsidR="00671A55" w:rsidRPr="00745409">
        <w:rPr>
          <w:rFonts w:eastAsiaTheme="minorHAnsi"/>
          <w:bCs/>
          <w:color w:val="000000"/>
          <w:sz w:val="22"/>
          <w:szCs w:val="22"/>
          <w:lang w:eastAsia="en-US"/>
        </w:rPr>
        <w:t xml:space="preserve">ezpośrednia ochrona elektroniczna i fizyczna obiektów Zespołu Szkół Rolniczych Centrum Kształcenia Zawodowego w Świdwinie ul. Szczecińska 88, 78 – 300 Świdwin w okresie </w:t>
      </w:r>
      <w:r w:rsidR="00FD53B9">
        <w:rPr>
          <w:rFonts w:eastAsiaTheme="minorHAnsi"/>
          <w:bCs/>
          <w:color w:val="000000"/>
          <w:sz w:val="22"/>
          <w:szCs w:val="22"/>
          <w:lang w:eastAsia="en-US"/>
        </w:rPr>
        <w:t xml:space="preserve">                   </w:t>
      </w:r>
      <w:r w:rsidR="00671A55" w:rsidRPr="00745409">
        <w:rPr>
          <w:rFonts w:eastAsiaTheme="minorHAnsi"/>
          <w:bCs/>
          <w:color w:val="000000"/>
          <w:sz w:val="22"/>
          <w:szCs w:val="22"/>
          <w:lang w:eastAsia="en-US"/>
        </w:rPr>
        <w:t>od 01.0</w:t>
      </w:r>
      <w:r w:rsidR="004F6A94">
        <w:rPr>
          <w:rFonts w:eastAsiaTheme="minorHAnsi"/>
          <w:bCs/>
          <w:color w:val="000000"/>
          <w:sz w:val="22"/>
          <w:szCs w:val="22"/>
          <w:lang w:eastAsia="en-US"/>
        </w:rPr>
        <w:t>2.2025 r.  do 31.01.2026</w:t>
      </w:r>
      <w:r w:rsidR="00671A55" w:rsidRPr="00745409">
        <w:rPr>
          <w:rFonts w:eastAsiaTheme="minorHAnsi"/>
          <w:bCs/>
          <w:color w:val="000000"/>
          <w:sz w:val="22"/>
          <w:szCs w:val="22"/>
          <w:lang w:eastAsia="en-US"/>
        </w:rPr>
        <w:t xml:space="preserve"> r.</w:t>
      </w:r>
      <w:r w:rsidR="004837BB" w:rsidRPr="00745409">
        <w:rPr>
          <w:rFonts w:eastAsiaTheme="minorHAnsi"/>
          <w:bCs/>
          <w:color w:val="000000"/>
          <w:sz w:val="22"/>
          <w:szCs w:val="22"/>
          <w:lang w:eastAsia="en-US"/>
        </w:rPr>
        <w:t xml:space="preserve"> obejmująca</w:t>
      </w:r>
      <w:r w:rsidR="00671A55" w:rsidRPr="00745409">
        <w:rPr>
          <w:rFonts w:eastAsiaTheme="minorHAnsi"/>
          <w:bCs/>
          <w:color w:val="000000"/>
          <w:sz w:val="22"/>
          <w:szCs w:val="22"/>
          <w:lang w:eastAsia="en-US"/>
        </w:rPr>
        <w:t>:</w:t>
      </w:r>
    </w:p>
    <w:p w:rsidR="004837BB" w:rsidRPr="004837BB" w:rsidRDefault="004837BB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4837BB" w:rsidRPr="004837BB" w:rsidRDefault="004837BB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  <w:t xml:space="preserve">budynek szkolny 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4837BB" w:rsidRPr="004837BB" w:rsidRDefault="004837BB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internat,</w:t>
      </w:r>
    </w:p>
    <w:p w:rsidR="004837BB" w:rsidRPr="004837BB" w:rsidRDefault="004837BB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  <w:t>warsztaty szkolne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,</w:t>
      </w:r>
    </w:p>
    <w:p w:rsidR="004837BB" w:rsidRPr="004837BB" w:rsidRDefault="004837BB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hala sportowa,</w:t>
      </w:r>
    </w:p>
    <w:p w:rsidR="004837BB" w:rsidRPr="004837BB" w:rsidRDefault="004837BB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-        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 xml:space="preserve">kompleks boisk sportowych, </w:t>
      </w:r>
    </w:p>
    <w:p w:rsidR="004837BB" w:rsidRDefault="004837BB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="000908AD">
        <w:rPr>
          <w:rFonts w:eastAsiaTheme="minorHAnsi"/>
          <w:bCs/>
          <w:color w:val="000000"/>
          <w:sz w:val="22"/>
          <w:szCs w:val="22"/>
          <w:lang w:eastAsia="en-US"/>
        </w:rPr>
        <w:t>hala edukacyjno - warsztatowa</w:t>
      </w:r>
    </w:p>
    <w:p w:rsidR="00745409" w:rsidRPr="004837BB" w:rsidRDefault="00745409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0908AD" w:rsidRDefault="000908AD" w:rsidP="000908AD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2. C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zas trwania ochrony obiektów</w:t>
      </w:r>
      <w:r w:rsidR="00161836">
        <w:rPr>
          <w:rFonts w:eastAsiaTheme="minorHAnsi"/>
          <w:bCs/>
          <w:color w:val="000000"/>
          <w:sz w:val="22"/>
          <w:szCs w:val="22"/>
          <w:lang w:eastAsia="en-US"/>
        </w:rPr>
        <w:t xml:space="preserve"> patrolowych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 xml:space="preserve">:  </w:t>
      </w:r>
    </w:p>
    <w:p w:rsidR="000908AD" w:rsidRPr="000908AD" w:rsidRDefault="000908AD" w:rsidP="000908AD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 xml:space="preserve">w dni powszednie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– w godz. 7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00 – 9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00  i  17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00 – 22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 xml:space="preserve">00,  </w:t>
      </w:r>
    </w:p>
    <w:p w:rsidR="000908AD" w:rsidRPr="000908AD" w:rsidRDefault="000908AD" w:rsidP="000908AD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 xml:space="preserve">w  soboty    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– w godz. 14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00 – 21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00,</w:t>
      </w:r>
    </w:p>
    <w:p w:rsidR="000908AD" w:rsidRDefault="000908AD" w:rsidP="000908AD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 xml:space="preserve">w  niedziele  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– w godz. 14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00 – 21</w:t>
      </w:r>
      <w:r w:rsidR="00161836"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0908AD">
        <w:rPr>
          <w:rFonts w:eastAsiaTheme="minorHAnsi"/>
          <w:bCs/>
          <w:color w:val="000000"/>
          <w:sz w:val="22"/>
          <w:szCs w:val="22"/>
          <w:lang w:eastAsia="en-US"/>
        </w:rPr>
        <w:t>00.</w:t>
      </w:r>
    </w:p>
    <w:p w:rsidR="00161836" w:rsidRDefault="00161836" w:rsidP="000908AD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161836" w:rsidRDefault="00161836" w:rsidP="000908AD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3. Czas trwania ochrony obiektów elektronicznie</w:t>
      </w:r>
    </w:p>
    <w:p w:rsidR="00161836" w:rsidRDefault="00161836" w:rsidP="000908AD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Siedem dni w tygodniu przez 24 godziny</w:t>
      </w:r>
    </w:p>
    <w:p w:rsidR="000908AD" w:rsidRDefault="000908AD" w:rsidP="00745409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4837BB" w:rsidRDefault="00161836" w:rsidP="00745409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4</w:t>
      </w:r>
      <w:r w:rsidR="00745409">
        <w:rPr>
          <w:rFonts w:eastAsiaTheme="minorHAnsi"/>
          <w:bCs/>
          <w:color w:val="000000"/>
          <w:sz w:val="22"/>
          <w:szCs w:val="22"/>
          <w:lang w:eastAsia="en-US"/>
        </w:rPr>
        <w:t xml:space="preserve">. </w:t>
      </w:r>
      <w:r w:rsidR="004837BB" w:rsidRPr="004837BB">
        <w:rPr>
          <w:rFonts w:eastAsiaTheme="minorHAnsi"/>
          <w:bCs/>
          <w:color w:val="000000"/>
          <w:sz w:val="22"/>
          <w:szCs w:val="22"/>
          <w:lang w:eastAsia="en-US"/>
        </w:rPr>
        <w:t xml:space="preserve">Ochrona mienia znajdującego się na terenie i w budynkach przed kradzieżą, zniszczeniem lub przypadkami losowymi; </w:t>
      </w:r>
    </w:p>
    <w:p w:rsidR="00745409" w:rsidRPr="004837BB" w:rsidRDefault="00745409" w:rsidP="00745409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4837BB" w:rsidRDefault="00161836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5</w:t>
      </w:r>
      <w:r w:rsidR="00745409">
        <w:rPr>
          <w:rFonts w:eastAsiaTheme="minorHAnsi"/>
          <w:bCs/>
          <w:color w:val="000000"/>
          <w:sz w:val="22"/>
          <w:szCs w:val="22"/>
          <w:lang w:eastAsia="en-US"/>
        </w:rPr>
        <w:t xml:space="preserve">. </w:t>
      </w:r>
      <w:r w:rsidR="004837BB" w:rsidRPr="004837BB">
        <w:rPr>
          <w:rFonts w:eastAsiaTheme="minorHAnsi"/>
          <w:bCs/>
          <w:color w:val="000000"/>
          <w:sz w:val="22"/>
          <w:szCs w:val="22"/>
          <w:lang w:eastAsia="en-US"/>
        </w:rPr>
        <w:t>W zależności od potrzeb dodatkowych, oraz świadczenia usług w zakresie ochrony imprez okolicznościowych organizowanych na tere</w:t>
      </w:r>
      <w:r w:rsidR="00745409">
        <w:rPr>
          <w:rFonts w:eastAsiaTheme="minorHAnsi"/>
          <w:bCs/>
          <w:color w:val="000000"/>
          <w:sz w:val="22"/>
          <w:szCs w:val="22"/>
          <w:lang w:eastAsia="en-US"/>
        </w:rPr>
        <w:t>nie Zespołu Szkół  Rolniczych CKZ im. Stefana Żeromskiego w Świdwinie</w:t>
      </w:r>
      <w:r w:rsidR="004837BB" w:rsidRPr="004837BB">
        <w:rPr>
          <w:rFonts w:eastAsiaTheme="minorHAnsi"/>
          <w:bCs/>
          <w:color w:val="000000"/>
          <w:sz w:val="22"/>
          <w:szCs w:val="22"/>
          <w:lang w:eastAsia="en-US"/>
        </w:rPr>
        <w:t xml:space="preserve">; </w:t>
      </w:r>
    </w:p>
    <w:p w:rsidR="00745409" w:rsidRPr="004837BB" w:rsidRDefault="00745409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4837BB" w:rsidRPr="004837BB" w:rsidRDefault="00161836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>6</w:t>
      </w:r>
      <w:r w:rsidR="00745409">
        <w:rPr>
          <w:rFonts w:eastAsiaTheme="minorHAnsi"/>
          <w:bCs/>
          <w:color w:val="000000"/>
          <w:sz w:val="22"/>
          <w:szCs w:val="22"/>
          <w:lang w:eastAsia="en-US"/>
        </w:rPr>
        <w:t xml:space="preserve">. </w:t>
      </w:r>
      <w:r w:rsidR="004837BB" w:rsidRPr="004837BB">
        <w:rPr>
          <w:rFonts w:eastAsiaTheme="minorHAnsi"/>
          <w:bCs/>
          <w:color w:val="000000"/>
          <w:sz w:val="22"/>
          <w:szCs w:val="22"/>
          <w:lang w:eastAsia="en-US"/>
        </w:rPr>
        <w:t>Zapobieganie oraz interwencja w przypadkach powstania zakłócenia porządku na terenie Zamawiającego:</w:t>
      </w:r>
    </w:p>
    <w:p w:rsidR="004837BB" w:rsidRPr="004837BB" w:rsidRDefault="004837BB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●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ab/>
        <w:t>czas  reakcji zespołu interwencyjnego w dzień (w godz. 6</w:t>
      </w:r>
      <w:r w:rsidR="00745409"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00 – 22</w:t>
      </w:r>
      <w:r w:rsidR="00745409"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00)  do 10 minut;</w:t>
      </w:r>
    </w:p>
    <w:p w:rsidR="004837BB" w:rsidRDefault="004837BB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 xml:space="preserve">● 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ab/>
        <w:t>czas  reakcji zespołu interwencyjnego w nocy (w godz. 22</w:t>
      </w:r>
      <w:r w:rsidR="00745409"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00 – 6</w:t>
      </w:r>
      <w:r w:rsidR="00745409">
        <w:rPr>
          <w:rFonts w:eastAsiaTheme="minorHAnsi"/>
          <w:bCs/>
          <w:color w:val="000000"/>
          <w:sz w:val="22"/>
          <w:szCs w:val="22"/>
          <w:lang w:eastAsia="en-US"/>
        </w:rPr>
        <w:t>.</w:t>
      </w:r>
      <w:r w:rsidRPr="004837BB">
        <w:rPr>
          <w:rFonts w:eastAsiaTheme="minorHAnsi"/>
          <w:bCs/>
          <w:color w:val="000000"/>
          <w:sz w:val="22"/>
          <w:szCs w:val="22"/>
          <w:lang w:eastAsia="en-US"/>
        </w:rPr>
        <w:t>00)  do 5 minut;</w:t>
      </w:r>
    </w:p>
    <w:p w:rsidR="00745409" w:rsidRPr="004837BB" w:rsidRDefault="00745409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671A55" w:rsidRDefault="00161836" w:rsidP="004837BB">
      <w:pPr>
        <w:shd w:val="clear" w:color="auto" w:fill="FFFFFF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 7</w:t>
      </w:r>
      <w:r w:rsidR="00745409">
        <w:rPr>
          <w:rFonts w:eastAsiaTheme="minorHAnsi"/>
          <w:bCs/>
          <w:color w:val="000000"/>
          <w:sz w:val="22"/>
          <w:szCs w:val="22"/>
          <w:lang w:eastAsia="en-US"/>
        </w:rPr>
        <w:t xml:space="preserve">. </w:t>
      </w:r>
      <w:r w:rsidR="004837BB" w:rsidRPr="004837BB">
        <w:rPr>
          <w:rFonts w:eastAsiaTheme="minorHAnsi"/>
          <w:bCs/>
          <w:color w:val="000000"/>
          <w:sz w:val="22"/>
          <w:szCs w:val="22"/>
          <w:lang w:eastAsia="en-US"/>
        </w:rPr>
        <w:t>Obserwacja terenu i chronionych obiektów w zakresie bezpieczeństwa przeciwpożarowego oraz awarii infrastruktury (wodno-kanalizacyjnej, energetycznej itp.)</w:t>
      </w:r>
    </w:p>
    <w:p w:rsidR="00745409" w:rsidRDefault="00745409" w:rsidP="004837BB">
      <w:pPr>
        <w:shd w:val="clear" w:color="auto" w:fill="FFFFFF"/>
        <w:jc w:val="both"/>
        <w:rPr>
          <w:sz w:val="22"/>
          <w:szCs w:val="22"/>
          <w:lang w:eastAsia="pl-PL"/>
        </w:rPr>
      </w:pPr>
    </w:p>
    <w:p w:rsidR="00850058" w:rsidRDefault="00850058" w:rsidP="004837BB">
      <w:pPr>
        <w:shd w:val="clear" w:color="auto" w:fill="FFFFFF"/>
        <w:jc w:val="both"/>
        <w:rPr>
          <w:sz w:val="22"/>
          <w:szCs w:val="22"/>
          <w:lang w:eastAsia="pl-PL"/>
        </w:rPr>
      </w:pPr>
    </w:p>
    <w:p w:rsidR="00850058" w:rsidRPr="00E20B96" w:rsidRDefault="00850058" w:rsidP="004837BB">
      <w:pPr>
        <w:shd w:val="clear" w:color="auto" w:fill="FFFFFF"/>
        <w:jc w:val="both"/>
        <w:rPr>
          <w:sz w:val="22"/>
          <w:szCs w:val="22"/>
          <w:lang w:eastAsia="pl-PL"/>
        </w:rPr>
      </w:pPr>
    </w:p>
    <w:p w:rsidR="009D137F" w:rsidRPr="00B42F60" w:rsidRDefault="009D137F" w:rsidP="009D137F">
      <w:pPr>
        <w:pStyle w:val="Akapitzlist"/>
        <w:numPr>
          <w:ilvl w:val="0"/>
          <w:numId w:val="2"/>
        </w:numPr>
        <w:shd w:val="clear" w:color="auto" w:fill="FFFFFF"/>
        <w:jc w:val="both"/>
        <w:rPr>
          <w:b/>
          <w:bCs/>
          <w:sz w:val="22"/>
          <w:szCs w:val="22"/>
          <w:lang w:eastAsia="pl-PL"/>
        </w:rPr>
      </w:pPr>
      <w:r w:rsidRPr="00B42F60">
        <w:rPr>
          <w:b/>
          <w:bCs/>
          <w:sz w:val="22"/>
          <w:szCs w:val="22"/>
          <w:lang w:eastAsia="pl-PL"/>
        </w:rPr>
        <w:t>Warunki udziału w postępowaniu:</w:t>
      </w:r>
    </w:p>
    <w:p w:rsidR="009D137F" w:rsidRPr="00B42F60" w:rsidRDefault="009D137F" w:rsidP="009D137F">
      <w:pPr>
        <w:pStyle w:val="Akapitzlist"/>
        <w:shd w:val="clear" w:color="auto" w:fill="FFFFFF"/>
        <w:ind w:left="1080"/>
        <w:jc w:val="both"/>
        <w:rPr>
          <w:sz w:val="22"/>
          <w:szCs w:val="22"/>
          <w:lang w:eastAsia="pl-PL"/>
        </w:rPr>
      </w:pPr>
    </w:p>
    <w:p w:rsidR="00AE06A3" w:rsidRPr="00B42F60" w:rsidRDefault="00A02147" w:rsidP="00B555D6">
      <w:pPr>
        <w:pStyle w:val="Akapitzlist"/>
        <w:shd w:val="clear" w:color="auto" w:fill="FFFFFF"/>
        <w:ind w:left="0"/>
        <w:jc w:val="both"/>
        <w:rPr>
          <w:sz w:val="22"/>
          <w:szCs w:val="22"/>
          <w:lang w:eastAsia="pl-PL"/>
        </w:rPr>
      </w:pPr>
      <w:r w:rsidRPr="00B42F60">
        <w:rPr>
          <w:sz w:val="22"/>
          <w:szCs w:val="22"/>
          <w:lang w:eastAsia="pl-PL"/>
        </w:rPr>
        <w:t>W postę</w:t>
      </w:r>
      <w:r w:rsidR="00AE06A3" w:rsidRPr="00B42F60">
        <w:rPr>
          <w:sz w:val="22"/>
          <w:szCs w:val="22"/>
          <w:lang w:eastAsia="pl-PL"/>
        </w:rPr>
        <w:t>powaniu mogą wziąć udział Wykonawcy, którzy</w:t>
      </w:r>
      <w:r w:rsidR="00671A55">
        <w:rPr>
          <w:sz w:val="22"/>
          <w:szCs w:val="22"/>
          <w:lang w:eastAsia="pl-PL"/>
        </w:rPr>
        <w:t xml:space="preserve"> posiadają</w:t>
      </w:r>
      <w:r w:rsidR="00AE06A3" w:rsidRPr="00B42F60">
        <w:rPr>
          <w:sz w:val="22"/>
          <w:szCs w:val="22"/>
          <w:lang w:eastAsia="pl-PL"/>
        </w:rPr>
        <w:t>:</w:t>
      </w:r>
    </w:p>
    <w:p w:rsidR="00671A55" w:rsidRPr="00671A55" w:rsidRDefault="00671A55" w:rsidP="00671A55">
      <w:pPr>
        <w:shd w:val="clear" w:color="auto" w:fill="FFFFFF"/>
        <w:ind w:firstLine="708"/>
        <w:jc w:val="both"/>
        <w:rPr>
          <w:rFonts w:eastAsiaTheme="minorHAnsi"/>
          <w:color w:val="000000"/>
          <w:sz w:val="22"/>
          <w:szCs w:val="22"/>
          <w:lang w:eastAsia="pl-PL"/>
        </w:rPr>
      </w:pPr>
      <w:r w:rsidRPr="00671A55">
        <w:rPr>
          <w:rFonts w:eastAsiaTheme="minorHAnsi"/>
          <w:color w:val="000000"/>
          <w:sz w:val="22"/>
          <w:szCs w:val="22"/>
          <w:lang w:eastAsia="pl-PL"/>
        </w:rPr>
        <w:t>-</w:t>
      </w:r>
      <w:r w:rsidR="00850058">
        <w:rPr>
          <w:rFonts w:eastAsiaTheme="minorHAnsi"/>
          <w:color w:val="000000"/>
          <w:sz w:val="22"/>
          <w:szCs w:val="22"/>
          <w:lang w:eastAsia="pl-PL"/>
        </w:rPr>
        <w:t xml:space="preserve">        aktualną koncesję w zakresie usług ochrony osób i mienia</w:t>
      </w:r>
    </w:p>
    <w:p w:rsidR="00671A55" w:rsidRPr="00671A55" w:rsidRDefault="00671A55" w:rsidP="00671A55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  <w:r w:rsidRPr="00671A55">
        <w:rPr>
          <w:rFonts w:eastAsiaTheme="minorHAnsi"/>
          <w:color w:val="000000"/>
          <w:sz w:val="22"/>
          <w:szCs w:val="22"/>
          <w:lang w:eastAsia="pl-PL"/>
        </w:rPr>
        <w:t xml:space="preserve">             -        ubezpieczenie OC w zakresie usług ochrony osób i mienia o wartości 20 000,00 EUR,</w:t>
      </w:r>
    </w:p>
    <w:p w:rsidR="00850058" w:rsidRDefault="00671A55" w:rsidP="00671A55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  <w:r>
        <w:rPr>
          <w:rFonts w:eastAsiaTheme="minorHAnsi"/>
          <w:color w:val="000000"/>
          <w:sz w:val="22"/>
          <w:szCs w:val="22"/>
          <w:lang w:eastAsia="pl-PL"/>
        </w:rPr>
        <w:t xml:space="preserve">       </w:t>
      </w:r>
      <w:r>
        <w:rPr>
          <w:rFonts w:eastAsiaTheme="minorHAnsi"/>
          <w:color w:val="000000"/>
          <w:sz w:val="22"/>
          <w:szCs w:val="22"/>
          <w:lang w:eastAsia="pl-PL"/>
        </w:rPr>
        <w:tab/>
      </w:r>
      <w:r w:rsidRPr="00671A55">
        <w:rPr>
          <w:rFonts w:eastAsiaTheme="minorHAnsi"/>
          <w:color w:val="000000"/>
          <w:sz w:val="22"/>
          <w:szCs w:val="22"/>
          <w:lang w:eastAsia="pl-PL"/>
        </w:rPr>
        <w:t xml:space="preserve">-  </w:t>
      </w:r>
      <w:r w:rsidR="004837BB">
        <w:rPr>
          <w:rFonts w:eastAsiaTheme="minorHAnsi"/>
          <w:color w:val="000000"/>
          <w:sz w:val="22"/>
          <w:szCs w:val="22"/>
          <w:lang w:eastAsia="pl-PL"/>
        </w:rPr>
        <w:t xml:space="preserve">      grupę interweniującą z możliwością dotarcia do obiek</w:t>
      </w:r>
      <w:r w:rsidR="00850058">
        <w:rPr>
          <w:rFonts w:eastAsiaTheme="minorHAnsi"/>
          <w:color w:val="000000"/>
          <w:sz w:val="22"/>
          <w:szCs w:val="22"/>
          <w:lang w:eastAsia="pl-PL"/>
        </w:rPr>
        <w:t>tu zgodną z czasem reakcji</w:t>
      </w:r>
      <w:r>
        <w:rPr>
          <w:rFonts w:eastAsiaTheme="minorHAnsi"/>
          <w:color w:val="000000"/>
          <w:sz w:val="22"/>
          <w:szCs w:val="22"/>
          <w:lang w:eastAsia="pl-PL"/>
        </w:rPr>
        <w:t xml:space="preserve"> </w:t>
      </w:r>
    </w:p>
    <w:p w:rsidR="00850058" w:rsidRDefault="00850058" w:rsidP="00671A55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</w:p>
    <w:p w:rsidR="00850058" w:rsidRDefault="00850058" w:rsidP="00850058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  <w:r w:rsidRPr="00850058">
        <w:rPr>
          <w:rFonts w:eastAsiaTheme="minorHAnsi"/>
          <w:color w:val="000000"/>
          <w:sz w:val="22"/>
          <w:szCs w:val="22"/>
          <w:lang w:eastAsia="pl-PL"/>
        </w:rPr>
        <w:t>1.</w:t>
      </w:r>
      <w:r w:rsidRPr="00850058">
        <w:rPr>
          <w:rFonts w:eastAsiaTheme="minorHAnsi"/>
          <w:color w:val="000000"/>
          <w:sz w:val="22"/>
          <w:szCs w:val="22"/>
          <w:lang w:eastAsia="pl-PL"/>
        </w:rPr>
        <w:tab/>
        <w:t>Oferent wraz z ofertą przedłoży kopię poświadczoną za zgodność z oryginałem posiadanej koncesji w zakresie usług ochrony osób i mienia, zgodnie z ustawą z dnia 22 sierpnia 1997 roku o ochronie osób i mienia (Dz. U 1997 Nr 114 poz. 740 z późniejszymi zmianami), w zakresie zamówienia,</w:t>
      </w:r>
    </w:p>
    <w:p w:rsidR="00850058" w:rsidRPr="00850058" w:rsidRDefault="00850058" w:rsidP="00850058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</w:p>
    <w:p w:rsidR="00850058" w:rsidRDefault="00850058" w:rsidP="00850058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  <w:r>
        <w:rPr>
          <w:rFonts w:eastAsiaTheme="minorHAnsi"/>
          <w:color w:val="000000"/>
          <w:sz w:val="22"/>
          <w:szCs w:val="22"/>
          <w:lang w:eastAsia="pl-PL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pl-PL"/>
        </w:rPr>
        <w:tab/>
      </w:r>
      <w:r w:rsidRPr="00850058">
        <w:rPr>
          <w:rFonts w:eastAsiaTheme="minorHAnsi"/>
          <w:color w:val="000000"/>
          <w:sz w:val="22"/>
          <w:szCs w:val="22"/>
          <w:lang w:eastAsia="pl-PL"/>
        </w:rPr>
        <w:t xml:space="preserve">Oferent przedłoży dokument ubezpieczenia (na dzień składania ofert) od odpowiedzialności cywilnej w zakresie prowadzonej działalności związanej z przedmiotem zamówienia, w wysokości co najmniej </w:t>
      </w:r>
      <w:r>
        <w:rPr>
          <w:rFonts w:eastAsiaTheme="minorHAnsi"/>
          <w:color w:val="000000"/>
          <w:sz w:val="22"/>
          <w:szCs w:val="22"/>
          <w:lang w:eastAsia="pl-PL"/>
        </w:rPr>
        <w:t>20 000,00 EUR</w:t>
      </w:r>
    </w:p>
    <w:p w:rsidR="00850058" w:rsidRPr="00850058" w:rsidRDefault="00850058" w:rsidP="00850058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  <w:r w:rsidRPr="00850058">
        <w:rPr>
          <w:rFonts w:eastAsiaTheme="minorHAnsi"/>
          <w:color w:val="000000"/>
          <w:sz w:val="22"/>
          <w:szCs w:val="22"/>
          <w:lang w:eastAsia="pl-PL"/>
        </w:rPr>
        <w:t xml:space="preserve"> </w:t>
      </w:r>
    </w:p>
    <w:p w:rsidR="00850058" w:rsidRDefault="00850058" w:rsidP="00850058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  <w:r>
        <w:rPr>
          <w:rFonts w:eastAsiaTheme="minorHAnsi"/>
          <w:color w:val="000000"/>
          <w:sz w:val="22"/>
          <w:szCs w:val="22"/>
          <w:lang w:eastAsia="pl-PL"/>
        </w:rPr>
        <w:t>3.</w:t>
      </w:r>
      <w:r>
        <w:rPr>
          <w:rFonts w:eastAsiaTheme="minorHAnsi"/>
          <w:color w:val="000000"/>
          <w:sz w:val="22"/>
          <w:szCs w:val="22"/>
          <w:lang w:eastAsia="pl-PL"/>
        </w:rPr>
        <w:tab/>
      </w:r>
      <w:r w:rsidRPr="00850058">
        <w:rPr>
          <w:rFonts w:eastAsiaTheme="minorHAnsi"/>
          <w:color w:val="000000"/>
          <w:sz w:val="22"/>
          <w:szCs w:val="22"/>
          <w:lang w:eastAsia="pl-PL"/>
        </w:rPr>
        <w:t>Oferent przedłoży aktualny odpis z właściwego rejestru (CEIDG, KRS)</w:t>
      </w:r>
    </w:p>
    <w:p w:rsidR="00850058" w:rsidRPr="00850058" w:rsidRDefault="00850058" w:rsidP="00850058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</w:p>
    <w:p w:rsidR="00850058" w:rsidRDefault="00850058" w:rsidP="00850058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  <w:r>
        <w:rPr>
          <w:rFonts w:eastAsiaTheme="minorHAnsi"/>
          <w:color w:val="000000"/>
          <w:sz w:val="22"/>
          <w:szCs w:val="22"/>
          <w:lang w:eastAsia="pl-PL"/>
        </w:rPr>
        <w:t>4.</w:t>
      </w:r>
      <w:r>
        <w:rPr>
          <w:rFonts w:eastAsiaTheme="minorHAnsi"/>
          <w:color w:val="000000"/>
          <w:sz w:val="22"/>
          <w:szCs w:val="22"/>
          <w:lang w:eastAsia="pl-PL"/>
        </w:rPr>
        <w:tab/>
      </w:r>
      <w:r w:rsidRPr="00850058">
        <w:rPr>
          <w:rFonts w:eastAsiaTheme="minorHAnsi"/>
          <w:color w:val="000000"/>
          <w:sz w:val="22"/>
          <w:szCs w:val="22"/>
          <w:lang w:eastAsia="pl-PL"/>
        </w:rPr>
        <w:t>Wykonawcy wspólnie ubiegający się o udzielenie zamówienia (np.  konsorcjum, spółka cywilna), wskazane wyżej warunki udziału w postępowaniu mogą spełniać łącznie.</w:t>
      </w:r>
    </w:p>
    <w:p w:rsidR="00850058" w:rsidRPr="00850058" w:rsidRDefault="00850058" w:rsidP="00850058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</w:p>
    <w:p w:rsidR="00850058" w:rsidRDefault="00850058" w:rsidP="00850058">
      <w:pPr>
        <w:shd w:val="clear" w:color="auto" w:fill="FFFFFF"/>
        <w:jc w:val="both"/>
        <w:rPr>
          <w:rFonts w:eastAsiaTheme="minorHAnsi"/>
          <w:color w:val="000000"/>
          <w:sz w:val="22"/>
          <w:szCs w:val="22"/>
          <w:lang w:eastAsia="pl-PL"/>
        </w:rPr>
      </w:pPr>
      <w:r>
        <w:rPr>
          <w:rFonts w:eastAsiaTheme="minorHAnsi"/>
          <w:color w:val="000000"/>
          <w:sz w:val="22"/>
          <w:szCs w:val="22"/>
          <w:lang w:eastAsia="pl-PL"/>
        </w:rPr>
        <w:t>5.</w:t>
      </w:r>
      <w:r>
        <w:rPr>
          <w:rFonts w:eastAsiaTheme="minorHAnsi"/>
          <w:color w:val="000000"/>
          <w:sz w:val="22"/>
          <w:szCs w:val="22"/>
          <w:lang w:eastAsia="pl-PL"/>
        </w:rPr>
        <w:tab/>
      </w:r>
      <w:r w:rsidRPr="00850058">
        <w:rPr>
          <w:rFonts w:eastAsiaTheme="minorHAnsi"/>
          <w:color w:val="000000"/>
          <w:sz w:val="22"/>
          <w:szCs w:val="22"/>
          <w:lang w:eastAsia="pl-PL"/>
        </w:rPr>
        <w:t>Wykonawcy wspólnie ubiegający się o udzielenie zamówienia winni ustanowić pełnomocnika do reprezentowania ich w postępowaniu albo reprezentowania w postępowaniu i zawarcia umowy w sprawie zamówienia publicznego (do oferty należy załączyć odpowiednie pełnomocnictwo) chyba, że w przypadku spółki cywilnej, z umowy tej spółki wynika sposób jej reprezentowania (do stwierdzenia czego niezbędne będzie załączenie do oferty umowy spółki cywilnej). Wszelka korespondencja oraz rozliczenia dokonywane będą wyłącznie z podmiotem występującym jako pełnomocnik pozostałych. Oferta musi być podpisana w taki sposób, by prawnie zobowiązywała wszystkie podmioty występujące wspólnie. Wykonawcy wspólnie ubiegający się o zamówienie ponoszą solidarną odpowiedzialność za wykonanie umowy.</w:t>
      </w:r>
    </w:p>
    <w:p w:rsidR="00671A55" w:rsidRPr="00B42F60" w:rsidRDefault="00671A55" w:rsidP="00671A55">
      <w:pPr>
        <w:shd w:val="clear" w:color="auto" w:fill="FFFFFF"/>
        <w:jc w:val="both"/>
        <w:rPr>
          <w:sz w:val="22"/>
          <w:szCs w:val="22"/>
          <w:lang w:eastAsia="pl-PL"/>
        </w:rPr>
      </w:pPr>
    </w:p>
    <w:p w:rsidR="00335876" w:rsidRPr="00B42F60" w:rsidRDefault="00525F34" w:rsidP="002E5785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Termin realizacji zamówienia</w:t>
      </w:r>
      <w:r w:rsidR="000D005C" w:rsidRPr="00B42F60">
        <w:rPr>
          <w:b/>
          <w:sz w:val="22"/>
          <w:szCs w:val="22"/>
        </w:rPr>
        <w:t xml:space="preserve"> </w:t>
      </w:r>
      <w:r w:rsidR="00C17E19" w:rsidRPr="00B42F60">
        <w:rPr>
          <w:b/>
          <w:sz w:val="22"/>
          <w:szCs w:val="22"/>
        </w:rPr>
        <w:t>–</w:t>
      </w:r>
      <w:r w:rsidR="000D005C" w:rsidRPr="00B42F60">
        <w:rPr>
          <w:b/>
          <w:sz w:val="22"/>
          <w:szCs w:val="22"/>
        </w:rPr>
        <w:t xml:space="preserve"> </w:t>
      </w:r>
      <w:r w:rsidR="004F6A94">
        <w:rPr>
          <w:sz w:val="22"/>
          <w:szCs w:val="22"/>
        </w:rPr>
        <w:t>do dnia 31.01.2026</w:t>
      </w:r>
      <w:r w:rsidR="00A02147" w:rsidRPr="00B42F60">
        <w:rPr>
          <w:sz w:val="22"/>
          <w:szCs w:val="22"/>
        </w:rPr>
        <w:t>r.</w:t>
      </w:r>
    </w:p>
    <w:p w:rsidR="00525F34" w:rsidRPr="00B42F60" w:rsidRDefault="00525F34" w:rsidP="00844AE2">
      <w:pPr>
        <w:jc w:val="both"/>
        <w:rPr>
          <w:sz w:val="22"/>
          <w:szCs w:val="22"/>
        </w:rPr>
      </w:pPr>
    </w:p>
    <w:p w:rsidR="00E97A45" w:rsidRPr="00B42F60" w:rsidRDefault="00087B46" w:rsidP="004A7AE2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Termin oraz sposób złożenia oferty</w:t>
      </w:r>
      <w:r w:rsidR="00E97A45" w:rsidRPr="00B42F60">
        <w:rPr>
          <w:b/>
          <w:sz w:val="22"/>
          <w:szCs w:val="22"/>
        </w:rPr>
        <w:t>:</w:t>
      </w:r>
    </w:p>
    <w:p w:rsidR="001A63EF" w:rsidRPr="00B42F60" w:rsidRDefault="001A63EF" w:rsidP="001A63EF">
      <w:pPr>
        <w:pStyle w:val="Akapitzlist"/>
        <w:ind w:left="1080"/>
        <w:jc w:val="both"/>
        <w:rPr>
          <w:b/>
          <w:sz w:val="22"/>
          <w:szCs w:val="22"/>
        </w:rPr>
      </w:pPr>
    </w:p>
    <w:p w:rsidR="00C434C1" w:rsidRPr="00B42F60" w:rsidRDefault="00C434C1" w:rsidP="000904F4">
      <w:pPr>
        <w:ind w:left="284"/>
        <w:jc w:val="both"/>
        <w:rPr>
          <w:sz w:val="22"/>
          <w:szCs w:val="22"/>
        </w:rPr>
      </w:pPr>
      <w:r w:rsidRPr="00B42F60">
        <w:rPr>
          <w:sz w:val="22"/>
          <w:szCs w:val="22"/>
        </w:rPr>
        <w:t>Oferty</w:t>
      </w:r>
      <w:r w:rsidR="0080162C" w:rsidRPr="00B42F60">
        <w:rPr>
          <w:sz w:val="22"/>
          <w:szCs w:val="22"/>
        </w:rPr>
        <w:t xml:space="preserve"> zgodne z </w:t>
      </w:r>
      <w:r w:rsidR="00B00072" w:rsidRPr="00B42F60">
        <w:rPr>
          <w:sz w:val="22"/>
          <w:szCs w:val="22"/>
        </w:rPr>
        <w:t>Z</w:t>
      </w:r>
      <w:r w:rsidR="00234ABE" w:rsidRPr="00B42F60">
        <w:rPr>
          <w:sz w:val="22"/>
          <w:szCs w:val="22"/>
        </w:rPr>
        <w:t>ałącznik</w:t>
      </w:r>
      <w:r w:rsidR="0080162C" w:rsidRPr="00B42F60">
        <w:rPr>
          <w:sz w:val="22"/>
          <w:szCs w:val="22"/>
        </w:rPr>
        <w:t>iem nr 1 do ogłoszenia</w:t>
      </w:r>
      <w:r w:rsidRPr="00B42F60">
        <w:rPr>
          <w:sz w:val="22"/>
          <w:szCs w:val="22"/>
        </w:rPr>
        <w:t xml:space="preserve"> należy </w:t>
      </w:r>
      <w:r w:rsidR="0080162C" w:rsidRPr="00B42F60">
        <w:rPr>
          <w:sz w:val="22"/>
          <w:szCs w:val="22"/>
        </w:rPr>
        <w:t>dostarczyć do siedziby zamawiającego</w:t>
      </w:r>
      <w:r w:rsidR="000908AD" w:rsidRPr="000908AD">
        <w:rPr>
          <w:bCs/>
          <w:sz w:val="22"/>
          <w:szCs w:val="22"/>
        </w:rPr>
        <w:t xml:space="preserve"> </w:t>
      </w:r>
      <w:r w:rsidR="000908AD">
        <w:rPr>
          <w:bCs/>
          <w:sz w:val="22"/>
          <w:szCs w:val="22"/>
        </w:rPr>
        <w:t>lub za pośrednictwem poczty elektronicznej na adres e – mail: zsrckp@poczta.onet.pl</w:t>
      </w:r>
      <w:r w:rsidR="0080162C" w:rsidRPr="00B42F60">
        <w:rPr>
          <w:sz w:val="22"/>
          <w:szCs w:val="22"/>
        </w:rPr>
        <w:t xml:space="preserve">. </w:t>
      </w:r>
    </w:p>
    <w:p w:rsidR="00C434C1" w:rsidRPr="00B42F60" w:rsidRDefault="00C434C1" w:rsidP="00087B46">
      <w:pPr>
        <w:ind w:left="284"/>
        <w:jc w:val="both"/>
        <w:rPr>
          <w:b/>
          <w:sz w:val="22"/>
          <w:szCs w:val="22"/>
        </w:rPr>
      </w:pPr>
      <w:r w:rsidRPr="00B42F60">
        <w:rPr>
          <w:sz w:val="22"/>
          <w:szCs w:val="22"/>
        </w:rPr>
        <w:t>Termin składani</w:t>
      </w:r>
      <w:r w:rsidR="003E5710" w:rsidRPr="00B42F60">
        <w:rPr>
          <w:sz w:val="22"/>
          <w:szCs w:val="22"/>
        </w:rPr>
        <w:t>a</w:t>
      </w:r>
      <w:r w:rsidRPr="00B42F60">
        <w:rPr>
          <w:sz w:val="22"/>
          <w:szCs w:val="22"/>
        </w:rPr>
        <w:t xml:space="preserve"> ofert upływa</w:t>
      </w:r>
      <w:r w:rsidR="005E0E63" w:rsidRPr="00B42F60">
        <w:rPr>
          <w:sz w:val="22"/>
          <w:szCs w:val="22"/>
        </w:rPr>
        <w:t xml:space="preserve"> dnia </w:t>
      </w:r>
      <w:r w:rsidR="00F06A01">
        <w:rPr>
          <w:b/>
          <w:sz w:val="22"/>
          <w:szCs w:val="22"/>
        </w:rPr>
        <w:t>0</w:t>
      </w:r>
      <w:r w:rsidR="00DB1414">
        <w:rPr>
          <w:b/>
          <w:sz w:val="22"/>
          <w:szCs w:val="22"/>
        </w:rPr>
        <w:t>2</w:t>
      </w:r>
      <w:r w:rsidR="00F06A01">
        <w:rPr>
          <w:b/>
          <w:sz w:val="22"/>
          <w:szCs w:val="22"/>
        </w:rPr>
        <w:t>.12</w:t>
      </w:r>
      <w:r w:rsidR="007D119B" w:rsidRPr="00B42F60">
        <w:rPr>
          <w:b/>
          <w:sz w:val="22"/>
          <w:szCs w:val="22"/>
        </w:rPr>
        <w:t>.20</w:t>
      </w:r>
      <w:r w:rsidR="001754E4">
        <w:rPr>
          <w:b/>
          <w:sz w:val="22"/>
          <w:szCs w:val="22"/>
        </w:rPr>
        <w:t>24</w:t>
      </w:r>
      <w:r w:rsidR="00A90C54" w:rsidRPr="00B42F60">
        <w:rPr>
          <w:b/>
          <w:sz w:val="22"/>
          <w:szCs w:val="22"/>
        </w:rPr>
        <w:t xml:space="preserve"> r.</w:t>
      </w:r>
      <w:r w:rsidR="00B21AD5" w:rsidRPr="00B42F60">
        <w:rPr>
          <w:b/>
          <w:sz w:val="22"/>
          <w:szCs w:val="22"/>
        </w:rPr>
        <w:t xml:space="preserve"> </w:t>
      </w:r>
      <w:r w:rsidR="005E0E63" w:rsidRPr="00B42F60">
        <w:rPr>
          <w:b/>
          <w:sz w:val="22"/>
          <w:szCs w:val="22"/>
        </w:rPr>
        <w:t>o godz</w:t>
      </w:r>
      <w:r w:rsidR="001A63EF" w:rsidRPr="00B42F60">
        <w:rPr>
          <w:b/>
          <w:sz w:val="22"/>
          <w:szCs w:val="22"/>
        </w:rPr>
        <w:t>.</w:t>
      </w:r>
      <w:r w:rsidR="00B21AD5" w:rsidRPr="00B42F60">
        <w:rPr>
          <w:b/>
          <w:sz w:val="22"/>
          <w:szCs w:val="22"/>
        </w:rPr>
        <w:t>10</w:t>
      </w:r>
      <w:r w:rsidR="009A3B61" w:rsidRPr="00B42F60">
        <w:rPr>
          <w:b/>
          <w:sz w:val="22"/>
          <w:szCs w:val="22"/>
        </w:rPr>
        <w:t>:00</w:t>
      </w:r>
    </w:p>
    <w:p w:rsidR="00D5707B" w:rsidRDefault="00AE06A3" w:rsidP="00844AE2">
      <w:pPr>
        <w:ind w:left="284"/>
        <w:jc w:val="both"/>
        <w:rPr>
          <w:bCs/>
          <w:sz w:val="22"/>
          <w:szCs w:val="22"/>
        </w:rPr>
      </w:pPr>
      <w:r w:rsidRPr="00B42F60">
        <w:rPr>
          <w:sz w:val="22"/>
          <w:szCs w:val="22"/>
        </w:rPr>
        <w:t>Otwarcie</w:t>
      </w:r>
      <w:r w:rsidR="00407594" w:rsidRPr="00B42F60">
        <w:rPr>
          <w:sz w:val="22"/>
          <w:szCs w:val="22"/>
        </w:rPr>
        <w:t xml:space="preserve"> ofert nastąpi w dniu </w:t>
      </w:r>
      <w:r w:rsidR="00DB1414">
        <w:rPr>
          <w:b/>
          <w:sz w:val="22"/>
          <w:szCs w:val="22"/>
        </w:rPr>
        <w:t>02</w:t>
      </w:r>
      <w:r w:rsidR="00F06A01">
        <w:rPr>
          <w:b/>
          <w:sz w:val="22"/>
          <w:szCs w:val="22"/>
        </w:rPr>
        <w:t>.12</w:t>
      </w:r>
      <w:r w:rsidR="001754E4">
        <w:rPr>
          <w:b/>
          <w:sz w:val="22"/>
          <w:szCs w:val="22"/>
        </w:rPr>
        <w:t>.2024</w:t>
      </w:r>
      <w:r w:rsidR="00DE4126">
        <w:rPr>
          <w:b/>
          <w:sz w:val="22"/>
          <w:szCs w:val="22"/>
        </w:rPr>
        <w:t xml:space="preserve"> r. o godz. 10:</w:t>
      </w:r>
      <w:r w:rsidR="001754E4">
        <w:rPr>
          <w:b/>
          <w:sz w:val="22"/>
          <w:szCs w:val="22"/>
        </w:rPr>
        <w:t>15</w:t>
      </w:r>
      <w:r w:rsidR="00407594" w:rsidRPr="00B42F60">
        <w:rPr>
          <w:sz w:val="22"/>
          <w:szCs w:val="22"/>
        </w:rPr>
        <w:t xml:space="preserve"> w siedzibie Zamawiającego tj. </w:t>
      </w:r>
      <w:r w:rsidR="00C17E19" w:rsidRPr="00B42F60">
        <w:rPr>
          <w:bCs/>
          <w:sz w:val="22"/>
          <w:szCs w:val="22"/>
        </w:rPr>
        <w:t>Zespół Szkół Rolniczych Centrum Kształcenia Zawodowego</w:t>
      </w:r>
      <w:r w:rsidR="0080162C" w:rsidRPr="00B42F60">
        <w:rPr>
          <w:bCs/>
          <w:sz w:val="22"/>
          <w:szCs w:val="22"/>
        </w:rPr>
        <w:t xml:space="preserve">, </w:t>
      </w:r>
      <w:r w:rsidR="00C17E19" w:rsidRPr="00B42F60">
        <w:rPr>
          <w:bCs/>
          <w:sz w:val="22"/>
          <w:szCs w:val="22"/>
        </w:rPr>
        <w:t>im. Stefana Żeromskiego w Świdwinie</w:t>
      </w:r>
      <w:r w:rsidR="0080162C" w:rsidRPr="00B42F60">
        <w:rPr>
          <w:bCs/>
          <w:sz w:val="22"/>
          <w:szCs w:val="22"/>
        </w:rPr>
        <w:t xml:space="preserve">, </w:t>
      </w:r>
    </w:p>
    <w:p w:rsidR="00F41718" w:rsidRPr="00B42F60" w:rsidRDefault="0080162C" w:rsidP="00844AE2">
      <w:pPr>
        <w:ind w:left="284"/>
        <w:jc w:val="both"/>
        <w:rPr>
          <w:bCs/>
          <w:sz w:val="22"/>
          <w:szCs w:val="22"/>
        </w:rPr>
      </w:pPr>
      <w:r w:rsidRPr="00B42F60">
        <w:rPr>
          <w:bCs/>
          <w:sz w:val="22"/>
          <w:szCs w:val="22"/>
        </w:rPr>
        <w:t>ul. Szczecińska 88, 78 – 300 Świdwin ( sekretariat )</w:t>
      </w:r>
      <w:r w:rsidR="000908AD">
        <w:rPr>
          <w:bCs/>
          <w:sz w:val="22"/>
          <w:szCs w:val="22"/>
        </w:rPr>
        <w:t xml:space="preserve"> </w:t>
      </w:r>
    </w:p>
    <w:p w:rsidR="00407594" w:rsidRPr="00B42F60" w:rsidRDefault="00407594" w:rsidP="00156F87">
      <w:pPr>
        <w:jc w:val="both"/>
        <w:rPr>
          <w:sz w:val="22"/>
          <w:szCs w:val="22"/>
        </w:rPr>
      </w:pPr>
    </w:p>
    <w:p w:rsidR="00087B46" w:rsidRPr="00B42F60" w:rsidRDefault="00F41718" w:rsidP="004A7AE2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 xml:space="preserve">Termin związania ofertą </w:t>
      </w:r>
    </w:p>
    <w:p w:rsidR="00156F87" w:rsidRDefault="00156F87" w:rsidP="003F7C2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F7C24" w:rsidRDefault="00850058" w:rsidP="003F7C2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682084">
        <w:rPr>
          <w:sz w:val="22"/>
          <w:szCs w:val="22"/>
        </w:rPr>
        <w:t xml:space="preserve"> </w:t>
      </w:r>
      <w:r w:rsidR="00F41718" w:rsidRPr="00B42F60">
        <w:rPr>
          <w:sz w:val="22"/>
          <w:szCs w:val="22"/>
        </w:rPr>
        <w:t>dni od upływu terminu składania ofert.</w:t>
      </w:r>
    </w:p>
    <w:p w:rsidR="00F06A01" w:rsidRDefault="00F06A01" w:rsidP="00156F87">
      <w:pPr>
        <w:jc w:val="both"/>
        <w:rPr>
          <w:sz w:val="22"/>
          <w:szCs w:val="22"/>
        </w:rPr>
      </w:pPr>
    </w:p>
    <w:p w:rsidR="00F06A01" w:rsidRPr="00B42F60" w:rsidRDefault="00F06A01" w:rsidP="00156F87">
      <w:pPr>
        <w:jc w:val="both"/>
        <w:rPr>
          <w:sz w:val="22"/>
          <w:szCs w:val="22"/>
        </w:rPr>
      </w:pPr>
    </w:p>
    <w:p w:rsidR="005F5F65" w:rsidRPr="00B42F60" w:rsidRDefault="005F5F65" w:rsidP="004A7AE2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Kryteria oceny ofert</w:t>
      </w:r>
    </w:p>
    <w:p w:rsidR="005F5F65" w:rsidRPr="00B42F60" w:rsidRDefault="005F5F65" w:rsidP="005F5F65">
      <w:pPr>
        <w:pStyle w:val="Akapitzlist"/>
        <w:ind w:left="1080"/>
        <w:jc w:val="both"/>
        <w:rPr>
          <w:b/>
          <w:sz w:val="22"/>
          <w:szCs w:val="22"/>
        </w:rPr>
      </w:pPr>
    </w:p>
    <w:p w:rsidR="00481F85" w:rsidRPr="00B42F60" w:rsidRDefault="005F5F65" w:rsidP="00B555D6">
      <w:pPr>
        <w:pStyle w:val="Akapitzlist"/>
        <w:ind w:left="644"/>
        <w:jc w:val="both"/>
        <w:rPr>
          <w:sz w:val="22"/>
          <w:szCs w:val="22"/>
        </w:rPr>
      </w:pPr>
      <w:r w:rsidRPr="00B42F60">
        <w:rPr>
          <w:sz w:val="22"/>
          <w:szCs w:val="22"/>
        </w:rPr>
        <w:t>Cena</w:t>
      </w:r>
      <w:r w:rsidR="00AE06A3" w:rsidRPr="00B42F60">
        <w:rPr>
          <w:sz w:val="22"/>
          <w:szCs w:val="22"/>
        </w:rPr>
        <w:t>– 100 %</w:t>
      </w:r>
    </w:p>
    <w:p w:rsidR="00B82561" w:rsidRPr="00B42F60" w:rsidRDefault="00B82561" w:rsidP="00B82561">
      <w:pPr>
        <w:jc w:val="both"/>
        <w:rPr>
          <w:sz w:val="22"/>
          <w:szCs w:val="22"/>
        </w:rPr>
      </w:pPr>
    </w:p>
    <w:p w:rsidR="00B82561" w:rsidRPr="00B42F60" w:rsidRDefault="00B82561" w:rsidP="009B01C0">
      <w:pPr>
        <w:jc w:val="both"/>
        <w:rPr>
          <w:sz w:val="22"/>
          <w:szCs w:val="22"/>
        </w:rPr>
      </w:pPr>
      <w:r w:rsidRPr="00B42F60">
        <w:rPr>
          <w:sz w:val="22"/>
          <w:szCs w:val="22"/>
        </w:rPr>
        <w:t xml:space="preserve">Punkty liczone </w:t>
      </w:r>
      <w:r w:rsidR="00642028" w:rsidRPr="00B42F60">
        <w:rPr>
          <w:sz w:val="22"/>
          <w:szCs w:val="22"/>
        </w:rPr>
        <w:t>będą</w:t>
      </w:r>
      <w:r w:rsidRPr="00B42F60">
        <w:rPr>
          <w:sz w:val="22"/>
          <w:szCs w:val="22"/>
        </w:rPr>
        <w:t xml:space="preserve"> według wzoru:</w:t>
      </w:r>
    </w:p>
    <w:tbl>
      <w:tblPr>
        <w:tblW w:w="0" w:type="auto"/>
        <w:jc w:val="center"/>
        <w:tblLayout w:type="fixed"/>
        <w:tblLook w:val="0000"/>
      </w:tblPr>
      <w:tblGrid>
        <w:gridCol w:w="1984"/>
        <w:gridCol w:w="1606"/>
        <w:gridCol w:w="2231"/>
      </w:tblGrid>
      <w:tr w:rsidR="00B82561" w:rsidRPr="00B42F60" w:rsidTr="007E01D9">
        <w:trPr>
          <w:trHeight w:val="797"/>
          <w:jc w:val="center"/>
        </w:trPr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82561" w:rsidRPr="00B42F60" w:rsidRDefault="00B82561" w:rsidP="007E01D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82561" w:rsidRPr="00B42F60" w:rsidRDefault="00B82561" w:rsidP="007E01D9">
            <w:pPr>
              <w:jc w:val="center"/>
              <w:rPr>
                <w:b/>
                <w:i/>
                <w:sz w:val="22"/>
                <w:szCs w:val="22"/>
              </w:rPr>
            </w:pPr>
            <w:r w:rsidRPr="00B42F60">
              <w:rPr>
                <w:b/>
                <w:i/>
                <w:sz w:val="22"/>
                <w:szCs w:val="22"/>
              </w:rPr>
              <w:t>A</w:t>
            </w:r>
            <w:r w:rsidRPr="00B42F60">
              <w:rPr>
                <w:b/>
                <w:i/>
                <w:sz w:val="22"/>
                <w:szCs w:val="22"/>
                <w:vertAlign w:val="subscript"/>
              </w:rPr>
              <w:t>n</w:t>
            </w:r>
            <w:r w:rsidRPr="00B42F60">
              <w:rPr>
                <w:b/>
                <w:i/>
                <w:sz w:val="22"/>
                <w:szCs w:val="22"/>
              </w:rPr>
              <w:t xml:space="preserve"> =</w:t>
            </w:r>
          </w:p>
        </w:tc>
        <w:tc>
          <w:tcPr>
            <w:tcW w:w="1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82561" w:rsidRPr="00B42F60" w:rsidRDefault="00887824" w:rsidP="007E01D9">
            <w:pPr>
              <w:jc w:val="center"/>
              <w:rPr>
                <w:sz w:val="22"/>
                <w:szCs w:val="22"/>
                <w:vertAlign w:val="subscript"/>
              </w:rPr>
            </w:pPr>
            <w:r w:rsidRPr="00B42F60">
              <w:rPr>
                <w:b/>
                <w:i/>
                <w:sz w:val="22"/>
                <w:szCs w:val="22"/>
              </w:rPr>
              <w:t>C</w:t>
            </w:r>
            <w:r w:rsidRPr="00B42F60">
              <w:rPr>
                <w:b/>
                <w:i/>
                <w:sz w:val="22"/>
                <w:szCs w:val="22"/>
                <w:vertAlign w:val="subscript"/>
              </w:rPr>
              <w:t>n</w:t>
            </w:r>
          </w:p>
          <w:p w:rsidR="00B82561" w:rsidRPr="00B42F60" w:rsidRDefault="0057649F" w:rsidP="007E01D9">
            <w:pPr>
              <w:jc w:val="center"/>
              <w:rPr>
                <w:b/>
                <w:i/>
                <w:sz w:val="22"/>
                <w:szCs w:val="22"/>
                <w:vertAlign w:val="subscript"/>
              </w:rPr>
            </w:pPr>
            <w:r w:rsidRPr="0057649F">
              <w:rPr>
                <w:noProof/>
                <w:sz w:val="22"/>
                <w:szCs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7" type="#_x0000_t32" style="position:absolute;left:0;text-align:left;margin-left:1.95pt;margin-top:8.4pt;width:65pt;height:.1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" strokeweight=".26mm">
                  <v:stroke joinstyle="miter" endcap="square"/>
                  <w10:wrap anchorx="margin"/>
                </v:shape>
              </w:pict>
            </w:r>
          </w:p>
          <w:p w:rsidR="00B82561" w:rsidRPr="00B42F60" w:rsidRDefault="00887824" w:rsidP="007E01D9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 w:rsidRPr="00B42F60">
              <w:rPr>
                <w:b/>
                <w:i/>
                <w:sz w:val="22"/>
                <w:szCs w:val="22"/>
              </w:rPr>
              <w:t>C</w:t>
            </w:r>
            <w:r w:rsidRPr="00B42F60">
              <w:rPr>
                <w:b/>
                <w:i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2561" w:rsidRPr="00B42F60" w:rsidRDefault="00B82561" w:rsidP="007E01D9">
            <w:pPr>
              <w:snapToGrid w:val="0"/>
              <w:rPr>
                <w:b/>
                <w:sz w:val="22"/>
                <w:szCs w:val="22"/>
              </w:rPr>
            </w:pPr>
          </w:p>
          <w:p w:rsidR="00B82561" w:rsidRPr="00B42F60" w:rsidRDefault="00B82561" w:rsidP="007E01D9">
            <w:pPr>
              <w:rPr>
                <w:sz w:val="22"/>
                <w:szCs w:val="22"/>
              </w:rPr>
            </w:pPr>
            <w:r w:rsidRPr="00B42F60">
              <w:rPr>
                <w:b/>
                <w:i/>
                <w:sz w:val="22"/>
                <w:szCs w:val="22"/>
              </w:rPr>
              <w:t xml:space="preserve">x </w:t>
            </w:r>
            <w:r w:rsidR="009B01C0" w:rsidRPr="00B42F60">
              <w:rPr>
                <w:b/>
                <w:i/>
                <w:sz w:val="22"/>
                <w:szCs w:val="22"/>
              </w:rPr>
              <w:t>10</w:t>
            </w:r>
            <w:r w:rsidRPr="00B42F60">
              <w:rPr>
                <w:b/>
                <w:i/>
                <w:sz w:val="22"/>
                <w:szCs w:val="22"/>
              </w:rPr>
              <w:t>0</w:t>
            </w:r>
          </w:p>
        </w:tc>
      </w:tr>
    </w:tbl>
    <w:p w:rsidR="00B82561" w:rsidRPr="00B42F60" w:rsidRDefault="00B82561" w:rsidP="00B82561">
      <w:pPr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gdzie:</w:t>
      </w:r>
    </w:p>
    <w:p w:rsidR="009B01C0" w:rsidRPr="00B42F60" w:rsidRDefault="009B01C0" w:rsidP="00B82561">
      <w:pPr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A</w:t>
      </w:r>
      <w:r w:rsidRPr="00B42F60">
        <w:rPr>
          <w:b/>
          <w:sz w:val="22"/>
          <w:szCs w:val="22"/>
          <w:vertAlign w:val="subscript"/>
        </w:rPr>
        <w:t>n</w:t>
      </w:r>
      <w:r w:rsidRPr="00B42F60">
        <w:rPr>
          <w:b/>
          <w:sz w:val="22"/>
          <w:szCs w:val="22"/>
        </w:rPr>
        <w:t>–</w:t>
      </w:r>
      <w:r w:rsidRPr="00B42F60">
        <w:rPr>
          <w:sz w:val="22"/>
          <w:szCs w:val="22"/>
        </w:rPr>
        <w:t xml:space="preserve"> liczba punktów dla kryterium cena </w:t>
      </w:r>
    </w:p>
    <w:p w:rsidR="00B82561" w:rsidRPr="00B42F60" w:rsidRDefault="00474733" w:rsidP="00B82561">
      <w:pPr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C</w:t>
      </w:r>
      <w:r w:rsidR="00887824" w:rsidRPr="00B42F60">
        <w:rPr>
          <w:b/>
          <w:sz w:val="22"/>
          <w:szCs w:val="22"/>
          <w:vertAlign w:val="subscript"/>
        </w:rPr>
        <w:t>o</w:t>
      </w:r>
      <w:r w:rsidR="00B82561" w:rsidRPr="00B42F60">
        <w:rPr>
          <w:b/>
          <w:sz w:val="22"/>
          <w:szCs w:val="22"/>
        </w:rPr>
        <w:t>–</w:t>
      </w:r>
      <w:r w:rsidR="00B82561" w:rsidRPr="00B42F60">
        <w:rPr>
          <w:sz w:val="22"/>
          <w:szCs w:val="22"/>
        </w:rPr>
        <w:t xml:space="preserve"> oferowana cena brutto </w:t>
      </w:r>
    </w:p>
    <w:p w:rsidR="00B82561" w:rsidRPr="00B42F60" w:rsidRDefault="00474733" w:rsidP="00B82561">
      <w:pPr>
        <w:rPr>
          <w:sz w:val="22"/>
          <w:szCs w:val="22"/>
        </w:rPr>
      </w:pPr>
      <w:r w:rsidRPr="00B42F60">
        <w:rPr>
          <w:b/>
          <w:sz w:val="22"/>
          <w:szCs w:val="22"/>
        </w:rPr>
        <w:t>C</w:t>
      </w:r>
      <w:r w:rsidR="00887824" w:rsidRPr="00B42F60">
        <w:rPr>
          <w:b/>
          <w:sz w:val="22"/>
          <w:szCs w:val="22"/>
          <w:vertAlign w:val="subscript"/>
        </w:rPr>
        <w:t>n</w:t>
      </w:r>
      <w:r w:rsidR="00B82561" w:rsidRPr="00B42F60">
        <w:rPr>
          <w:sz w:val="22"/>
          <w:szCs w:val="22"/>
        </w:rPr>
        <w:t>– najniższa cena brutto za wykonanie</w:t>
      </w:r>
      <w:r w:rsidR="0080162C" w:rsidRPr="00B42F60">
        <w:rPr>
          <w:sz w:val="22"/>
          <w:szCs w:val="22"/>
        </w:rPr>
        <w:t xml:space="preserve"> zadania</w:t>
      </w:r>
    </w:p>
    <w:p w:rsidR="00B00072" w:rsidRDefault="00B00072" w:rsidP="00B00072">
      <w:pPr>
        <w:jc w:val="both"/>
        <w:rPr>
          <w:sz w:val="22"/>
          <w:szCs w:val="22"/>
        </w:rPr>
      </w:pPr>
    </w:p>
    <w:p w:rsidR="00850058" w:rsidRDefault="00850058" w:rsidP="00B00072">
      <w:pPr>
        <w:jc w:val="both"/>
        <w:rPr>
          <w:sz w:val="22"/>
          <w:szCs w:val="22"/>
        </w:rPr>
      </w:pPr>
    </w:p>
    <w:p w:rsidR="00850058" w:rsidRDefault="00850058" w:rsidP="00B00072">
      <w:pPr>
        <w:jc w:val="both"/>
        <w:rPr>
          <w:sz w:val="22"/>
          <w:szCs w:val="22"/>
        </w:rPr>
      </w:pPr>
    </w:p>
    <w:p w:rsidR="00850058" w:rsidRPr="00B42F60" w:rsidRDefault="00850058" w:rsidP="00B00072">
      <w:pPr>
        <w:jc w:val="both"/>
        <w:rPr>
          <w:sz w:val="22"/>
          <w:szCs w:val="22"/>
        </w:rPr>
      </w:pPr>
    </w:p>
    <w:p w:rsidR="005F5F65" w:rsidRPr="00B42F60" w:rsidRDefault="00A77509" w:rsidP="00B00072">
      <w:pPr>
        <w:jc w:val="both"/>
        <w:rPr>
          <w:sz w:val="22"/>
          <w:szCs w:val="22"/>
        </w:rPr>
      </w:pPr>
      <w:r w:rsidRPr="00B42F60">
        <w:rPr>
          <w:sz w:val="22"/>
          <w:szCs w:val="22"/>
        </w:rPr>
        <w:t>Jako najkorzystniejsza zostanie wybrana oferta zawierająca najniższą cenę z pośród ofert nie podlegających odrzuceniu.</w:t>
      </w:r>
    </w:p>
    <w:p w:rsidR="004F3A7C" w:rsidRPr="00B42F60" w:rsidRDefault="004F3A7C" w:rsidP="00396C40">
      <w:pPr>
        <w:jc w:val="both"/>
        <w:rPr>
          <w:b/>
          <w:sz w:val="22"/>
          <w:szCs w:val="22"/>
        </w:rPr>
      </w:pPr>
    </w:p>
    <w:p w:rsidR="00396C40" w:rsidRPr="00B42F60" w:rsidRDefault="00B42999" w:rsidP="004A7AE2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Określenie warunków zmian zawartej umowy</w:t>
      </w:r>
    </w:p>
    <w:p w:rsidR="00396C40" w:rsidRPr="00B42F60" w:rsidRDefault="0080162C" w:rsidP="00481F85">
      <w:pPr>
        <w:spacing w:line="276" w:lineRule="auto"/>
        <w:ind w:left="426"/>
        <w:jc w:val="both"/>
        <w:rPr>
          <w:sz w:val="22"/>
          <w:szCs w:val="22"/>
        </w:rPr>
      </w:pPr>
      <w:r w:rsidRPr="00B42F60">
        <w:rPr>
          <w:sz w:val="22"/>
          <w:szCs w:val="22"/>
        </w:rPr>
        <w:t>Nie dopuszcza się zmian w zawartej umowie</w:t>
      </w:r>
    </w:p>
    <w:p w:rsidR="009B01C0" w:rsidRPr="00B42F60" w:rsidRDefault="009B01C0" w:rsidP="00396C40">
      <w:pPr>
        <w:ind w:firstLine="360"/>
        <w:jc w:val="both"/>
        <w:rPr>
          <w:b/>
          <w:sz w:val="22"/>
          <w:szCs w:val="22"/>
        </w:rPr>
      </w:pPr>
    </w:p>
    <w:p w:rsidR="00396C40" w:rsidRPr="00B42F60" w:rsidRDefault="00F737A1" w:rsidP="00396C40">
      <w:pPr>
        <w:ind w:firstLine="360"/>
        <w:jc w:val="both"/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 xml:space="preserve">Umowa stanowi załącznik nr </w:t>
      </w:r>
      <w:r w:rsidR="00887824" w:rsidRPr="00B42F60">
        <w:rPr>
          <w:b/>
          <w:sz w:val="22"/>
          <w:szCs w:val="22"/>
        </w:rPr>
        <w:t>2</w:t>
      </w:r>
      <w:r w:rsidRPr="00B42F60">
        <w:rPr>
          <w:b/>
          <w:sz w:val="22"/>
          <w:szCs w:val="22"/>
        </w:rPr>
        <w:t xml:space="preserve"> do zapytania.</w:t>
      </w:r>
    </w:p>
    <w:p w:rsidR="006625F9" w:rsidRPr="00B42F60" w:rsidRDefault="006625F9" w:rsidP="00F06A01">
      <w:pPr>
        <w:jc w:val="both"/>
        <w:rPr>
          <w:b/>
          <w:sz w:val="22"/>
          <w:szCs w:val="22"/>
        </w:rPr>
      </w:pPr>
    </w:p>
    <w:p w:rsidR="00887824" w:rsidRPr="00B42F60" w:rsidRDefault="00887824" w:rsidP="004A7AE2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Klauzula informacyjna wynikająca z RODO</w:t>
      </w:r>
    </w:p>
    <w:p w:rsidR="00887824" w:rsidRPr="00B42F60" w:rsidRDefault="00887824" w:rsidP="00887824">
      <w:pPr>
        <w:jc w:val="both"/>
        <w:rPr>
          <w:b/>
          <w:sz w:val="22"/>
          <w:szCs w:val="22"/>
        </w:rPr>
      </w:pPr>
    </w:p>
    <w:p w:rsidR="007D0D61" w:rsidRPr="00B42F60" w:rsidRDefault="007D0D61" w:rsidP="007D0D61">
      <w:pPr>
        <w:suppressAutoHyphens w:val="0"/>
        <w:spacing w:after="150" w:line="276" w:lineRule="auto"/>
        <w:jc w:val="both"/>
        <w:rPr>
          <w:sz w:val="22"/>
          <w:szCs w:val="22"/>
        </w:rPr>
      </w:pPr>
      <w:r w:rsidRPr="00B42F60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D0D61" w:rsidRPr="00B42F60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b/>
          <w:bCs/>
          <w:i/>
          <w:sz w:val="22"/>
          <w:szCs w:val="22"/>
        </w:rPr>
      </w:pPr>
      <w:r w:rsidRPr="00B42F60">
        <w:rPr>
          <w:sz w:val="22"/>
          <w:szCs w:val="22"/>
        </w:rPr>
        <w:t xml:space="preserve">administratorem Pani/Pana danych osobowych jest </w:t>
      </w:r>
      <w:r w:rsidRPr="00B42F60">
        <w:rPr>
          <w:b/>
          <w:bCs/>
          <w:i/>
          <w:sz w:val="22"/>
          <w:szCs w:val="22"/>
        </w:rPr>
        <w:t>Zespół Szkół Rolniczych Centrum Kształcenia Zawodowego im. Stefana Żeromskiego w Świdwinie</w:t>
      </w:r>
      <w:r w:rsidRPr="00B42F60">
        <w:rPr>
          <w:b/>
          <w:i/>
          <w:sz w:val="22"/>
          <w:szCs w:val="22"/>
        </w:rPr>
        <w:t>;</w:t>
      </w:r>
    </w:p>
    <w:p w:rsidR="007D0D61" w:rsidRPr="00B42F60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i/>
          <w:sz w:val="22"/>
          <w:szCs w:val="22"/>
        </w:rPr>
      </w:pPr>
      <w:r w:rsidRPr="00B42F60">
        <w:rPr>
          <w:sz w:val="22"/>
          <w:szCs w:val="22"/>
        </w:rPr>
        <w:t xml:space="preserve">inspektorem ochrony danych osobowych w </w:t>
      </w:r>
      <w:r w:rsidRPr="00B42F60">
        <w:rPr>
          <w:bCs/>
          <w:i/>
          <w:sz w:val="22"/>
          <w:szCs w:val="22"/>
        </w:rPr>
        <w:t>Zespole Szkół Rolniczych Centrum Kształcenia Zawodowego im. Stefana Żeromskiego w Świdwinie</w:t>
      </w:r>
      <w:r w:rsidR="001E1281">
        <w:rPr>
          <w:sz w:val="22"/>
          <w:szCs w:val="22"/>
        </w:rPr>
        <w:t xml:space="preserve"> jest Pan</w:t>
      </w:r>
      <w:r w:rsidR="00DB1414">
        <w:rPr>
          <w:sz w:val="22"/>
          <w:szCs w:val="22"/>
        </w:rPr>
        <w:t xml:space="preserve"> Dariusz Florek </w:t>
      </w:r>
      <w:r w:rsidRPr="00B42F60">
        <w:rPr>
          <w:sz w:val="22"/>
          <w:szCs w:val="22"/>
        </w:rPr>
        <w:t xml:space="preserve">z którą można kontaktować się e-mailowo: </w:t>
      </w:r>
      <w:hyperlink r:id="rId8" w:history="1">
        <w:r w:rsidR="00DB1414" w:rsidRPr="000C1F77">
          <w:rPr>
            <w:rStyle w:val="Hipercze"/>
            <w:sz w:val="22"/>
            <w:szCs w:val="22"/>
          </w:rPr>
          <w:t>biuro@ordonotitia.pl</w:t>
        </w:r>
      </w:hyperlink>
      <w:r w:rsidRPr="000908AD">
        <w:rPr>
          <w:b/>
          <w:i/>
          <w:sz w:val="22"/>
          <w:szCs w:val="22"/>
        </w:rPr>
        <w:t>;</w:t>
      </w:r>
    </w:p>
    <w:p w:rsidR="007D0D61" w:rsidRPr="00B42F60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i/>
          <w:sz w:val="22"/>
          <w:szCs w:val="22"/>
        </w:rPr>
      </w:pPr>
      <w:r w:rsidRPr="00B42F60">
        <w:rPr>
          <w:sz w:val="22"/>
          <w:szCs w:val="22"/>
        </w:rPr>
        <w:t xml:space="preserve">Pani/Pana dane osobowe przetwarzane będą na podstawie art. 6 ust. 1 lit. C RODO w celu związanym z postępowaniem o udzielenie zamówienia publicznego </w:t>
      </w:r>
      <w:r w:rsidR="00F06A01" w:rsidRPr="00671A55">
        <w:rPr>
          <w:rFonts w:eastAsiaTheme="minorHAnsi"/>
          <w:bCs/>
          <w:color w:val="000000"/>
          <w:sz w:val="22"/>
          <w:szCs w:val="22"/>
          <w:lang w:eastAsia="en-US"/>
        </w:rPr>
        <w:t>bezpośrednia ochrona elektroniczna i fizyczna obiektów</w:t>
      </w:r>
      <w:r w:rsidR="006625F9">
        <w:rPr>
          <w:color w:val="333333"/>
        </w:rPr>
        <w:t xml:space="preserve"> Zespołu Szkół Rolniczych</w:t>
      </w:r>
      <w:r w:rsidR="006625F9" w:rsidRPr="00C25C70">
        <w:rPr>
          <w:color w:val="000000"/>
        </w:rPr>
        <w:t xml:space="preserve"> CKZ im. Stefana Żeromskiego w Świdwinie</w:t>
      </w:r>
      <w:r w:rsidR="006625F9">
        <w:rPr>
          <w:color w:val="000000"/>
        </w:rPr>
        <w:t>,</w:t>
      </w:r>
      <w:r w:rsidRPr="00B42F60">
        <w:rPr>
          <w:i/>
          <w:sz w:val="22"/>
          <w:szCs w:val="22"/>
        </w:rPr>
        <w:t xml:space="preserve"> </w:t>
      </w:r>
      <w:r w:rsidRPr="00B42F60">
        <w:rPr>
          <w:sz w:val="22"/>
          <w:szCs w:val="22"/>
        </w:rPr>
        <w:t xml:space="preserve">prowadzonym w trybie </w:t>
      </w:r>
      <w:r w:rsidRPr="00B42F60">
        <w:rPr>
          <w:b/>
          <w:i/>
          <w:sz w:val="22"/>
          <w:szCs w:val="22"/>
        </w:rPr>
        <w:t>art. 4 ust. 8 ustawy z dnia 29 stycznia 2004 r. – Pzp;</w:t>
      </w:r>
    </w:p>
    <w:p w:rsidR="007D0D61" w:rsidRPr="00B42F60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i/>
          <w:sz w:val="22"/>
          <w:szCs w:val="22"/>
        </w:rPr>
      </w:pPr>
      <w:r w:rsidRPr="00B42F60">
        <w:rPr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 z późn. zm.), dalej „ustawa Pzp”; </w:t>
      </w:r>
    </w:p>
    <w:p w:rsidR="007D0D61" w:rsidRPr="00B42F60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i/>
          <w:sz w:val="22"/>
          <w:szCs w:val="22"/>
        </w:rPr>
      </w:pPr>
      <w:r w:rsidRPr="00B42F60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7D0D61" w:rsidRPr="00B42F60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i/>
          <w:sz w:val="22"/>
          <w:szCs w:val="22"/>
        </w:rPr>
      </w:pPr>
      <w:r w:rsidRPr="00B42F60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F06A01" w:rsidRPr="00850058" w:rsidRDefault="007D0D61" w:rsidP="00850058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i/>
          <w:sz w:val="22"/>
          <w:szCs w:val="22"/>
        </w:rPr>
      </w:pPr>
      <w:r w:rsidRPr="00B42F60">
        <w:rPr>
          <w:sz w:val="22"/>
          <w:szCs w:val="22"/>
        </w:rPr>
        <w:t>odniesieniu do Pani/Pana danych osobowych decyzje nie będą podejmowane w sposób zautomatyzowany, stosowanie do art. 22 RODO;</w:t>
      </w:r>
    </w:p>
    <w:p w:rsidR="007D0D61" w:rsidRPr="00B42F60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i/>
          <w:sz w:val="22"/>
          <w:szCs w:val="22"/>
        </w:rPr>
      </w:pPr>
      <w:r w:rsidRPr="00B42F60">
        <w:rPr>
          <w:sz w:val="22"/>
          <w:szCs w:val="22"/>
        </w:rPr>
        <w:t>posiada Pani/Pan:</w:t>
      </w:r>
    </w:p>
    <w:p w:rsidR="007D0D61" w:rsidRPr="001754E4" w:rsidRDefault="007D0D61" w:rsidP="001754E4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sz w:val="22"/>
          <w:szCs w:val="22"/>
        </w:rPr>
      </w:pPr>
      <w:r w:rsidRPr="00B42F60">
        <w:rPr>
          <w:sz w:val="22"/>
          <w:szCs w:val="22"/>
        </w:rPr>
        <w:t xml:space="preserve">na podstawie art. 15 RODO prawo dostępu do danych osobowych Pani/Pana dotyczących mając jednocześnie na względzie art. 8a ust. 2 Pzp tj.: 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oraz art. oraz art. 97 ust. 1a Pzp tj.: w przypadku gdy wykonanie obowiązków, o których mowa w art. 15 ust. 1-3 rozporządzenia 2016/679, </w:t>
      </w:r>
      <w:r w:rsidRPr="00B42F60">
        <w:rPr>
          <w:sz w:val="22"/>
          <w:szCs w:val="22"/>
        </w:rPr>
        <w:lastRenderedPageBreak/>
        <w:t xml:space="preserve">wymagałoby niewspółmiernie dużego wysiłku, zamawiający może żądać od osoby, której </w:t>
      </w:r>
      <w:r w:rsidRPr="001754E4">
        <w:rPr>
          <w:sz w:val="22"/>
          <w:szCs w:val="22"/>
        </w:rPr>
        <w:t>dane dotyczą, wskazania dodatkowych informacji mających w szczególności na celu sprecyzowanie nazwy lub daty zakończonego postępowania o udzielenie zamówienia;</w:t>
      </w:r>
    </w:p>
    <w:p w:rsidR="007D0D61" w:rsidRPr="00B42F60" w:rsidRDefault="007D0D61" w:rsidP="007D0D61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sz w:val="22"/>
          <w:szCs w:val="22"/>
        </w:rPr>
      </w:pPr>
      <w:r w:rsidRPr="00B42F60">
        <w:rPr>
          <w:sz w:val="22"/>
          <w:szCs w:val="22"/>
        </w:rPr>
        <w:t>na podstawie art. 16 RODO prawo do sprostowania Pani/Pana danych osobowych mając jednocześnie na względzie art. 8a ust. 3 Pzp tj.: 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ustawą;</w:t>
      </w:r>
    </w:p>
    <w:p w:rsidR="007D0D61" w:rsidRPr="00B42F60" w:rsidRDefault="007D0D61" w:rsidP="007D0D61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sz w:val="22"/>
          <w:szCs w:val="22"/>
        </w:rPr>
      </w:pPr>
      <w:r w:rsidRPr="00B42F60">
        <w:rPr>
          <w:sz w:val="22"/>
          <w:szCs w:val="22"/>
        </w:rPr>
        <w:t>na podstawie art. 18 RODO prawo żądania od administratora ograniczenia przetwarzania danych osobowych z zastrzeżeniem przypadków, o których mowa w art. 18 ust. 2 RODO zgodnie z art. 8a ust. 4 Pzp tj.: wystąpienie z żądaniem, o którym mowa w art. 18 ust. 1 rozporządzenia 2016/679, nie ogranicza przetwarzania danych osobowych do czasu zakończenia postępowania o udzielenie zamówienia publicznego lub konkursu.</w:t>
      </w:r>
    </w:p>
    <w:p w:rsidR="007D0D61" w:rsidRPr="00B42F60" w:rsidRDefault="007D0D61" w:rsidP="007D0D61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sz w:val="22"/>
          <w:szCs w:val="22"/>
        </w:rPr>
      </w:pPr>
      <w:r w:rsidRPr="00B42F60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7D0D61" w:rsidRPr="00B42F60" w:rsidRDefault="007D0D61" w:rsidP="007D0D61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i/>
          <w:sz w:val="22"/>
          <w:szCs w:val="22"/>
        </w:rPr>
      </w:pPr>
      <w:r w:rsidRPr="00B42F60">
        <w:rPr>
          <w:sz w:val="22"/>
          <w:szCs w:val="22"/>
        </w:rPr>
        <w:t>nie przysługuje Pani/Panu:</w:t>
      </w:r>
    </w:p>
    <w:p w:rsidR="007D0D61" w:rsidRPr="00B42F60" w:rsidRDefault="007D0D61" w:rsidP="007D0D61">
      <w:pPr>
        <w:numPr>
          <w:ilvl w:val="0"/>
          <w:numId w:val="20"/>
        </w:numPr>
        <w:suppressAutoHyphens w:val="0"/>
        <w:spacing w:line="276" w:lineRule="auto"/>
        <w:jc w:val="both"/>
        <w:rPr>
          <w:i/>
          <w:sz w:val="22"/>
          <w:szCs w:val="22"/>
        </w:rPr>
      </w:pPr>
      <w:r w:rsidRPr="00B42F60">
        <w:rPr>
          <w:sz w:val="22"/>
          <w:szCs w:val="22"/>
        </w:rPr>
        <w:t>w związku z art. 17 ust. 3 lit. b, d lub e RODO prawo do usunięcia danych osobowych;</w:t>
      </w:r>
    </w:p>
    <w:p w:rsidR="007D0D61" w:rsidRPr="00B42F60" w:rsidRDefault="007D0D61" w:rsidP="007D0D61">
      <w:pPr>
        <w:numPr>
          <w:ilvl w:val="0"/>
          <w:numId w:val="20"/>
        </w:numPr>
        <w:suppressAutoHyphens w:val="0"/>
        <w:spacing w:line="276" w:lineRule="auto"/>
        <w:jc w:val="both"/>
        <w:rPr>
          <w:b/>
          <w:i/>
          <w:sz w:val="22"/>
          <w:szCs w:val="22"/>
        </w:rPr>
      </w:pPr>
      <w:r w:rsidRPr="00B42F60">
        <w:rPr>
          <w:sz w:val="22"/>
          <w:szCs w:val="22"/>
        </w:rPr>
        <w:t>prawo do przenoszenia danych osobowych, o którym mowa w art. 20 RODO;</w:t>
      </w:r>
    </w:p>
    <w:p w:rsidR="007D0D61" w:rsidRPr="00156F87" w:rsidRDefault="007D0D61" w:rsidP="007D0D61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b/>
          <w:i/>
          <w:sz w:val="22"/>
          <w:szCs w:val="22"/>
        </w:rPr>
      </w:pPr>
      <w:r w:rsidRPr="00B42F60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</w:p>
    <w:p w:rsidR="00156F87" w:rsidRPr="00156F87" w:rsidRDefault="00156F87" w:rsidP="00156F87">
      <w:pPr>
        <w:pStyle w:val="Akapitzlist"/>
        <w:suppressAutoHyphens w:val="0"/>
        <w:spacing w:after="150" w:line="276" w:lineRule="auto"/>
        <w:ind w:left="1080"/>
        <w:jc w:val="both"/>
        <w:rPr>
          <w:b/>
          <w:i/>
          <w:sz w:val="22"/>
          <w:szCs w:val="22"/>
        </w:rPr>
      </w:pPr>
    </w:p>
    <w:p w:rsidR="00301D77" w:rsidRPr="00B42F60" w:rsidRDefault="00823E6A" w:rsidP="00301D77">
      <w:pPr>
        <w:pStyle w:val="Akapitzlis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42F60">
        <w:rPr>
          <w:b/>
          <w:sz w:val="22"/>
          <w:szCs w:val="22"/>
        </w:rPr>
        <w:t>Pozostałe informacje</w:t>
      </w:r>
    </w:p>
    <w:p w:rsidR="006E5049" w:rsidRPr="00B42F60" w:rsidRDefault="006E5049" w:rsidP="006E5049">
      <w:pPr>
        <w:pStyle w:val="Akapitzlist"/>
        <w:ind w:left="1080"/>
        <w:jc w:val="both"/>
        <w:rPr>
          <w:b/>
          <w:sz w:val="22"/>
          <w:szCs w:val="22"/>
        </w:rPr>
      </w:pPr>
    </w:p>
    <w:p w:rsidR="00887824" w:rsidRPr="00B42F60" w:rsidRDefault="00F01CC8" w:rsidP="00642028">
      <w:pPr>
        <w:pStyle w:val="Style5"/>
        <w:widowControl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2F60">
        <w:rPr>
          <w:rFonts w:ascii="Times New Roman" w:hAnsi="Times New Roman" w:cs="Times New Roman"/>
          <w:b/>
          <w:sz w:val="22"/>
          <w:szCs w:val="22"/>
          <w:lang w:eastAsia="ar-SA"/>
        </w:rPr>
        <w:t>Kod Wspólnego Słownika Zamówień Publicznych (Kod CPV)– nazwy i kody grup, klas</w:t>
      </w:r>
      <w:r w:rsidR="000F25BA" w:rsidRPr="00B42F60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B42F60">
        <w:rPr>
          <w:rFonts w:ascii="Times New Roman" w:hAnsi="Times New Roman" w:cs="Times New Roman"/>
          <w:b/>
          <w:sz w:val="22"/>
          <w:szCs w:val="22"/>
          <w:lang w:eastAsia="ar-SA"/>
        </w:rPr>
        <w:t>i kategorii</w:t>
      </w:r>
      <w:r w:rsidR="000F25BA" w:rsidRPr="00B42F60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B42F60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robót </w:t>
      </w:r>
    </w:p>
    <w:p w:rsidR="004837BB" w:rsidRPr="004837BB" w:rsidRDefault="004837BB" w:rsidP="004837BB">
      <w:pPr>
        <w:jc w:val="both"/>
        <w:rPr>
          <w:bCs/>
          <w:color w:val="2D2D2D"/>
          <w:sz w:val="22"/>
          <w:szCs w:val="22"/>
        </w:rPr>
      </w:pPr>
    </w:p>
    <w:p w:rsidR="00DE4126" w:rsidRDefault="004837BB" w:rsidP="004837BB">
      <w:pPr>
        <w:jc w:val="both"/>
        <w:rPr>
          <w:bCs/>
          <w:color w:val="2D2D2D"/>
          <w:sz w:val="22"/>
          <w:szCs w:val="22"/>
        </w:rPr>
      </w:pPr>
      <w:r w:rsidRPr="004837BB">
        <w:rPr>
          <w:bCs/>
          <w:color w:val="2D2D2D"/>
          <w:sz w:val="22"/>
          <w:szCs w:val="22"/>
        </w:rPr>
        <w:t xml:space="preserve">79710000-4 </w:t>
      </w:r>
      <w:r w:rsidR="006625F9" w:rsidRPr="006625F9">
        <w:rPr>
          <w:bCs/>
          <w:color w:val="2D2D2D"/>
          <w:sz w:val="22"/>
          <w:szCs w:val="22"/>
        </w:rPr>
        <w:t xml:space="preserve">– </w:t>
      </w:r>
      <w:r w:rsidRPr="004837BB">
        <w:rPr>
          <w:bCs/>
          <w:color w:val="2D2D2D"/>
          <w:sz w:val="22"/>
          <w:szCs w:val="22"/>
        </w:rPr>
        <w:t>Usługi ochroniarskie</w:t>
      </w:r>
    </w:p>
    <w:p w:rsidR="006625F9" w:rsidRPr="00B42F60" w:rsidRDefault="006625F9" w:rsidP="00642028">
      <w:pPr>
        <w:jc w:val="both"/>
        <w:rPr>
          <w:sz w:val="22"/>
          <w:szCs w:val="22"/>
        </w:rPr>
      </w:pPr>
    </w:p>
    <w:p w:rsidR="004F3A7C" w:rsidRPr="00B42F60" w:rsidRDefault="004F3A7C" w:rsidP="004F3A7C">
      <w:pPr>
        <w:jc w:val="both"/>
        <w:rPr>
          <w:sz w:val="22"/>
          <w:szCs w:val="22"/>
        </w:rPr>
      </w:pPr>
      <w:r w:rsidRPr="00B42F60">
        <w:rPr>
          <w:sz w:val="22"/>
          <w:szCs w:val="22"/>
        </w:rPr>
        <w:t xml:space="preserve">Informujemy, że zaproponowane ceny będą porównane z innymi ofertami. Z </w:t>
      </w:r>
      <w:r w:rsidR="00525F34" w:rsidRPr="00B42F60">
        <w:rPr>
          <w:sz w:val="22"/>
          <w:szCs w:val="22"/>
        </w:rPr>
        <w:t>Wykonawcą, który</w:t>
      </w:r>
      <w:r w:rsidRPr="00B42F60">
        <w:rPr>
          <w:sz w:val="22"/>
          <w:szCs w:val="22"/>
        </w:rPr>
        <w:t xml:space="preserve"> przedstawi najkorzystn</w:t>
      </w:r>
      <w:r w:rsidR="008523E2" w:rsidRPr="00B42F60">
        <w:rPr>
          <w:sz w:val="22"/>
          <w:szCs w:val="22"/>
        </w:rPr>
        <w:t>iejszą ofertę zostanie podpisana umowa.</w:t>
      </w:r>
    </w:p>
    <w:p w:rsidR="00F41718" w:rsidRPr="00B42F60" w:rsidRDefault="00525F34" w:rsidP="008F179A">
      <w:pPr>
        <w:jc w:val="both"/>
        <w:rPr>
          <w:sz w:val="22"/>
          <w:szCs w:val="22"/>
        </w:rPr>
      </w:pPr>
      <w:r w:rsidRPr="00B42F60">
        <w:rPr>
          <w:sz w:val="22"/>
          <w:szCs w:val="22"/>
        </w:rPr>
        <w:t>O wynikach postępowania Oferenci zostaną</w:t>
      </w:r>
      <w:r w:rsidR="008523E2" w:rsidRPr="00B42F60">
        <w:rPr>
          <w:sz w:val="22"/>
          <w:szCs w:val="22"/>
        </w:rPr>
        <w:t xml:space="preserve"> poinformowani</w:t>
      </w:r>
      <w:r w:rsidRPr="00B42F60">
        <w:rPr>
          <w:sz w:val="22"/>
          <w:szCs w:val="22"/>
        </w:rPr>
        <w:t xml:space="preserve"> drog</w:t>
      </w:r>
      <w:r w:rsidR="008523E2" w:rsidRPr="00B42F60">
        <w:rPr>
          <w:sz w:val="22"/>
          <w:szCs w:val="22"/>
        </w:rPr>
        <w:t>ą</w:t>
      </w:r>
      <w:r w:rsidRPr="00B42F60">
        <w:rPr>
          <w:sz w:val="22"/>
          <w:szCs w:val="22"/>
        </w:rPr>
        <w:t xml:space="preserve"> mailową lub telefonicznie (numer tel. i adres email należy podać w załączniku nr </w:t>
      </w:r>
      <w:r w:rsidR="009B01C0" w:rsidRPr="00B42F60">
        <w:rPr>
          <w:sz w:val="22"/>
          <w:szCs w:val="22"/>
        </w:rPr>
        <w:t>1</w:t>
      </w:r>
      <w:r w:rsidRPr="00B42F60">
        <w:rPr>
          <w:sz w:val="22"/>
          <w:szCs w:val="22"/>
        </w:rPr>
        <w:t>)</w:t>
      </w:r>
      <w:r w:rsidR="003F7C24" w:rsidRPr="00B42F60">
        <w:rPr>
          <w:sz w:val="22"/>
          <w:szCs w:val="22"/>
        </w:rPr>
        <w:t>.</w:t>
      </w:r>
    </w:p>
    <w:p w:rsidR="00067A28" w:rsidRDefault="00067A28" w:rsidP="00067A28">
      <w:pPr>
        <w:jc w:val="both"/>
        <w:rPr>
          <w:rFonts w:asciiTheme="majorHAnsi" w:hAnsiTheme="majorHAnsi"/>
        </w:rPr>
      </w:pPr>
      <w:r w:rsidRPr="002831BA">
        <w:rPr>
          <w:rFonts w:asciiTheme="majorHAnsi" w:hAnsiTheme="majorHAnsi"/>
        </w:rPr>
        <w:t>Uprawnieni do kontaktów z Wykonawcami w zakresie procedury:</w:t>
      </w:r>
    </w:p>
    <w:p w:rsidR="00067A28" w:rsidRDefault="00067A28" w:rsidP="00067A2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Zbigniew Derwisz kierownik gospodarczy Tel. 606 355 407</w:t>
      </w:r>
    </w:p>
    <w:p w:rsidR="00081F56" w:rsidRPr="00B42F60" w:rsidRDefault="00081F56" w:rsidP="00F41718">
      <w:pPr>
        <w:rPr>
          <w:sz w:val="22"/>
          <w:szCs w:val="22"/>
        </w:rPr>
      </w:pPr>
    </w:p>
    <w:p w:rsidR="00F41718" w:rsidRPr="00B42F60" w:rsidRDefault="004A7AE2" w:rsidP="00F41718">
      <w:pPr>
        <w:rPr>
          <w:sz w:val="22"/>
          <w:szCs w:val="22"/>
        </w:rPr>
      </w:pPr>
      <w:r w:rsidRPr="00B42F60">
        <w:rPr>
          <w:sz w:val="22"/>
          <w:szCs w:val="22"/>
        </w:rPr>
        <w:t>Z</w:t>
      </w:r>
      <w:r w:rsidR="00F41718" w:rsidRPr="00B42F60">
        <w:rPr>
          <w:sz w:val="22"/>
          <w:szCs w:val="22"/>
        </w:rPr>
        <w:t>a</w:t>
      </w:r>
      <w:r w:rsidRPr="00B42F60">
        <w:rPr>
          <w:sz w:val="22"/>
          <w:szCs w:val="22"/>
        </w:rPr>
        <w:t>łączniki</w:t>
      </w:r>
      <w:r w:rsidR="00F41718" w:rsidRPr="00B42F60">
        <w:rPr>
          <w:sz w:val="22"/>
          <w:szCs w:val="22"/>
        </w:rPr>
        <w:t>:</w:t>
      </w:r>
    </w:p>
    <w:p w:rsidR="00F41718" w:rsidRPr="00B42F60" w:rsidRDefault="00F41718" w:rsidP="004A7AE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42F60">
        <w:rPr>
          <w:sz w:val="22"/>
          <w:szCs w:val="22"/>
        </w:rPr>
        <w:t>Formularz ofertowy</w:t>
      </w:r>
    </w:p>
    <w:p w:rsidR="00642028" w:rsidRPr="00B42F60" w:rsidRDefault="00F41718" w:rsidP="002E5785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42F60">
        <w:rPr>
          <w:sz w:val="22"/>
          <w:szCs w:val="22"/>
        </w:rPr>
        <w:t>Wzór umowy</w:t>
      </w:r>
    </w:p>
    <w:p w:rsidR="00156F87" w:rsidRDefault="00156F87" w:rsidP="00156F87">
      <w:pPr>
        <w:rPr>
          <w:sz w:val="22"/>
          <w:szCs w:val="22"/>
        </w:rPr>
      </w:pPr>
    </w:p>
    <w:p w:rsidR="009B21F7" w:rsidRPr="00B42F60" w:rsidRDefault="009B21F7" w:rsidP="004837BB">
      <w:pPr>
        <w:ind w:left="5664" w:firstLine="708"/>
        <w:rPr>
          <w:sz w:val="22"/>
          <w:szCs w:val="22"/>
        </w:rPr>
      </w:pPr>
      <w:r w:rsidRPr="00B42F60">
        <w:rPr>
          <w:sz w:val="22"/>
          <w:szCs w:val="22"/>
        </w:rPr>
        <w:t>ZATWIERDZIŁ</w:t>
      </w:r>
    </w:p>
    <w:p w:rsidR="00642028" w:rsidRPr="00B42F60" w:rsidRDefault="00642028" w:rsidP="009B21F7">
      <w:pPr>
        <w:ind w:left="7230"/>
        <w:jc w:val="center"/>
        <w:rPr>
          <w:sz w:val="22"/>
          <w:szCs w:val="22"/>
        </w:rPr>
      </w:pPr>
    </w:p>
    <w:sectPr w:rsidR="00642028" w:rsidRPr="00B42F60" w:rsidSect="00642028">
      <w:pgSz w:w="11906" w:h="16838"/>
      <w:pgMar w:top="397" w:right="1418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D2" w:rsidRDefault="00CB04D2" w:rsidP="00380313">
      <w:r>
        <w:separator/>
      </w:r>
    </w:p>
  </w:endnote>
  <w:endnote w:type="continuationSeparator" w:id="1">
    <w:p w:rsidR="00CB04D2" w:rsidRDefault="00CB04D2" w:rsidP="0038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D2" w:rsidRDefault="00CB04D2" w:rsidP="00380313">
      <w:r>
        <w:separator/>
      </w:r>
    </w:p>
  </w:footnote>
  <w:footnote w:type="continuationSeparator" w:id="1">
    <w:p w:rsidR="00CB04D2" w:rsidRDefault="00CB04D2" w:rsidP="00380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681"/>
    <w:multiLevelType w:val="hybridMultilevel"/>
    <w:tmpl w:val="20860F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765CE"/>
    <w:multiLevelType w:val="hybridMultilevel"/>
    <w:tmpl w:val="E8964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83124"/>
    <w:multiLevelType w:val="multilevel"/>
    <w:tmpl w:val="E8EC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D6222"/>
    <w:multiLevelType w:val="multilevel"/>
    <w:tmpl w:val="E47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7623F"/>
    <w:multiLevelType w:val="hybridMultilevel"/>
    <w:tmpl w:val="7F08E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C3D7BF5"/>
    <w:multiLevelType w:val="hybridMultilevel"/>
    <w:tmpl w:val="1BA84E42"/>
    <w:lvl w:ilvl="0" w:tplc="B23C4A9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587A"/>
    <w:multiLevelType w:val="hybridMultilevel"/>
    <w:tmpl w:val="C1BCBB32"/>
    <w:lvl w:ilvl="0" w:tplc="1E169B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461AE6"/>
    <w:multiLevelType w:val="hybridMultilevel"/>
    <w:tmpl w:val="87BEEE42"/>
    <w:lvl w:ilvl="0" w:tplc="55225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765C"/>
    <w:multiLevelType w:val="hybridMultilevel"/>
    <w:tmpl w:val="E9A61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EB13B"/>
    <w:multiLevelType w:val="hybridMultilevel"/>
    <w:tmpl w:val="A9183C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E873469"/>
    <w:multiLevelType w:val="hybridMultilevel"/>
    <w:tmpl w:val="3C96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7535C"/>
    <w:multiLevelType w:val="hybridMultilevel"/>
    <w:tmpl w:val="C63EC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FD5999"/>
    <w:multiLevelType w:val="hybridMultilevel"/>
    <w:tmpl w:val="6FA21282"/>
    <w:lvl w:ilvl="0" w:tplc="7242C7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075D33"/>
    <w:multiLevelType w:val="hybridMultilevel"/>
    <w:tmpl w:val="9028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A2CE2"/>
    <w:multiLevelType w:val="hybridMultilevel"/>
    <w:tmpl w:val="3D18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2D04E2"/>
    <w:multiLevelType w:val="hybridMultilevel"/>
    <w:tmpl w:val="82CA2392"/>
    <w:lvl w:ilvl="0" w:tplc="EF4832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0B490E"/>
    <w:multiLevelType w:val="hybridMultilevel"/>
    <w:tmpl w:val="D982C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533A2"/>
    <w:multiLevelType w:val="hybridMultilevel"/>
    <w:tmpl w:val="664845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E42D15"/>
    <w:multiLevelType w:val="hybridMultilevel"/>
    <w:tmpl w:val="7C625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ED1357"/>
    <w:multiLevelType w:val="hybridMultilevel"/>
    <w:tmpl w:val="3A38C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703A8"/>
    <w:multiLevelType w:val="hybridMultilevel"/>
    <w:tmpl w:val="030077F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610CA"/>
    <w:multiLevelType w:val="hybridMultilevel"/>
    <w:tmpl w:val="A472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41D4C"/>
    <w:multiLevelType w:val="hybridMultilevel"/>
    <w:tmpl w:val="F6FE3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54B91"/>
    <w:multiLevelType w:val="hybridMultilevel"/>
    <w:tmpl w:val="0C66F292"/>
    <w:lvl w:ilvl="0" w:tplc="7DB055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1"/>
  </w:num>
  <w:num w:numId="5">
    <w:abstractNumId w:val="0"/>
  </w:num>
  <w:num w:numId="6">
    <w:abstractNumId w:val="16"/>
  </w:num>
  <w:num w:numId="7">
    <w:abstractNumId w:val="24"/>
  </w:num>
  <w:num w:numId="8">
    <w:abstractNumId w:val="9"/>
  </w:num>
  <w:num w:numId="9">
    <w:abstractNumId w:val="20"/>
  </w:num>
  <w:num w:numId="10">
    <w:abstractNumId w:val="21"/>
  </w:num>
  <w:num w:numId="11">
    <w:abstractNumId w:val="7"/>
  </w:num>
  <w:num w:numId="12">
    <w:abstractNumId w:val="1"/>
  </w:num>
  <w:num w:numId="13">
    <w:abstractNumId w:val="10"/>
  </w:num>
  <w:num w:numId="14">
    <w:abstractNumId w:val="22"/>
  </w:num>
  <w:num w:numId="15">
    <w:abstractNumId w:val="18"/>
  </w:num>
  <w:num w:numId="16">
    <w:abstractNumId w:val="5"/>
  </w:num>
  <w:num w:numId="17">
    <w:abstractNumId w:val="13"/>
  </w:num>
  <w:num w:numId="18">
    <w:abstractNumId w:val="6"/>
  </w:num>
  <w:num w:numId="19">
    <w:abstractNumId w:val="14"/>
  </w:num>
  <w:num w:numId="20">
    <w:abstractNumId w:val="17"/>
  </w:num>
  <w:num w:numId="21">
    <w:abstractNumId w:val="15"/>
  </w:num>
  <w:num w:numId="22">
    <w:abstractNumId w:val="25"/>
  </w:num>
  <w:num w:numId="23">
    <w:abstractNumId w:val="23"/>
  </w:num>
  <w:num w:numId="24">
    <w:abstractNumId w:val="2"/>
  </w:num>
  <w:num w:numId="25">
    <w:abstractNumId w:val="3"/>
  </w:num>
  <w:num w:numId="26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892697"/>
    <w:rsid w:val="000026A0"/>
    <w:rsid w:val="00003351"/>
    <w:rsid w:val="0001663E"/>
    <w:rsid w:val="00020180"/>
    <w:rsid w:val="000205A2"/>
    <w:rsid w:val="00020EC8"/>
    <w:rsid w:val="000228E3"/>
    <w:rsid w:val="000304D5"/>
    <w:rsid w:val="000305EA"/>
    <w:rsid w:val="00033B56"/>
    <w:rsid w:val="00035C47"/>
    <w:rsid w:val="000368F5"/>
    <w:rsid w:val="000406A5"/>
    <w:rsid w:val="00060F3C"/>
    <w:rsid w:val="00064799"/>
    <w:rsid w:val="00064B60"/>
    <w:rsid w:val="00064DC8"/>
    <w:rsid w:val="00067111"/>
    <w:rsid w:val="00067A28"/>
    <w:rsid w:val="00076CEE"/>
    <w:rsid w:val="00077A22"/>
    <w:rsid w:val="00077AE8"/>
    <w:rsid w:val="00081BA7"/>
    <w:rsid w:val="00081F56"/>
    <w:rsid w:val="00087B46"/>
    <w:rsid w:val="000904F4"/>
    <w:rsid w:val="000908AD"/>
    <w:rsid w:val="00093177"/>
    <w:rsid w:val="000979DB"/>
    <w:rsid w:val="000A7940"/>
    <w:rsid w:val="000B29D3"/>
    <w:rsid w:val="000B29E5"/>
    <w:rsid w:val="000B2A68"/>
    <w:rsid w:val="000B5E64"/>
    <w:rsid w:val="000C2FFB"/>
    <w:rsid w:val="000C3944"/>
    <w:rsid w:val="000D005C"/>
    <w:rsid w:val="000D22F4"/>
    <w:rsid w:val="000D2448"/>
    <w:rsid w:val="000D3971"/>
    <w:rsid w:val="000D6CB1"/>
    <w:rsid w:val="000E6F6D"/>
    <w:rsid w:val="000F1488"/>
    <w:rsid w:val="000F25BA"/>
    <w:rsid w:val="000F31EF"/>
    <w:rsid w:val="000F74C9"/>
    <w:rsid w:val="001025D9"/>
    <w:rsid w:val="00102633"/>
    <w:rsid w:val="001031F1"/>
    <w:rsid w:val="0011456D"/>
    <w:rsid w:val="00114706"/>
    <w:rsid w:val="00117F99"/>
    <w:rsid w:val="0012057B"/>
    <w:rsid w:val="00120C7C"/>
    <w:rsid w:val="00121056"/>
    <w:rsid w:val="00124673"/>
    <w:rsid w:val="001330CA"/>
    <w:rsid w:val="00156CB4"/>
    <w:rsid w:val="00156F87"/>
    <w:rsid w:val="00157DB8"/>
    <w:rsid w:val="00161836"/>
    <w:rsid w:val="00162389"/>
    <w:rsid w:val="00165A80"/>
    <w:rsid w:val="001751C7"/>
    <w:rsid w:val="001754E4"/>
    <w:rsid w:val="00177FEA"/>
    <w:rsid w:val="00190B1B"/>
    <w:rsid w:val="0019414E"/>
    <w:rsid w:val="001A5C2C"/>
    <w:rsid w:val="001A63EF"/>
    <w:rsid w:val="001B1306"/>
    <w:rsid w:val="001B1513"/>
    <w:rsid w:val="001B1836"/>
    <w:rsid w:val="001B4548"/>
    <w:rsid w:val="001C1FDD"/>
    <w:rsid w:val="001D6943"/>
    <w:rsid w:val="001E1281"/>
    <w:rsid w:val="001E546D"/>
    <w:rsid w:val="001E7069"/>
    <w:rsid w:val="001F62FA"/>
    <w:rsid w:val="00202739"/>
    <w:rsid w:val="00203DC7"/>
    <w:rsid w:val="002141FA"/>
    <w:rsid w:val="00217387"/>
    <w:rsid w:val="00227449"/>
    <w:rsid w:val="00231F55"/>
    <w:rsid w:val="00234A28"/>
    <w:rsid w:val="00234ABE"/>
    <w:rsid w:val="00236AB4"/>
    <w:rsid w:val="00243B29"/>
    <w:rsid w:val="00261FC3"/>
    <w:rsid w:val="00271470"/>
    <w:rsid w:val="00271D14"/>
    <w:rsid w:val="002811AC"/>
    <w:rsid w:val="00282B90"/>
    <w:rsid w:val="00287BB4"/>
    <w:rsid w:val="002959F8"/>
    <w:rsid w:val="00297901"/>
    <w:rsid w:val="002B069E"/>
    <w:rsid w:val="002B740A"/>
    <w:rsid w:val="002C4C68"/>
    <w:rsid w:val="002C5975"/>
    <w:rsid w:val="002C6E8E"/>
    <w:rsid w:val="002D1DD7"/>
    <w:rsid w:val="002E0362"/>
    <w:rsid w:val="002E5785"/>
    <w:rsid w:val="002F02C6"/>
    <w:rsid w:val="002F2209"/>
    <w:rsid w:val="002F6D29"/>
    <w:rsid w:val="002F7B8C"/>
    <w:rsid w:val="002F7FED"/>
    <w:rsid w:val="0030052D"/>
    <w:rsid w:val="00301D77"/>
    <w:rsid w:val="00303D63"/>
    <w:rsid w:val="00304AC5"/>
    <w:rsid w:val="003069B3"/>
    <w:rsid w:val="00315682"/>
    <w:rsid w:val="003169E4"/>
    <w:rsid w:val="00320A6A"/>
    <w:rsid w:val="00320DC9"/>
    <w:rsid w:val="00335876"/>
    <w:rsid w:val="00350C62"/>
    <w:rsid w:val="00354B9A"/>
    <w:rsid w:val="00355779"/>
    <w:rsid w:val="00360943"/>
    <w:rsid w:val="00360B43"/>
    <w:rsid w:val="003621C9"/>
    <w:rsid w:val="003649B7"/>
    <w:rsid w:val="00367FFB"/>
    <w:rsid w:val="003703FD"/>
    <w:rsid w:val="00370FB3"/>
    <w:rsid w:val="00380313"/>
    <w:rsid w:val="00380E72"/>
    <w:rsid w:val="0038482D"/>
    <w:rsid w:val="00385D04"/>
    <w:rsid w:val="00386F96"/>
    <w:rsid w:val="00387D32"/>
    <w:rsid w:val="003900C5"/>
    <w:rsid w:val="0039096B"/>
    <w:rsid w:val="00390F80"/>
    <w:rsid w:val="00393248"/>
    <w:rsid w:val="00396C40"/>
    <w:rsid w:val="00397E54"/>
    <w:rsid w:val="003B0036"/>
    <w:rsid w:val="003B0BD3"/>
    <w:rsid w:val="003B126D"/>
    <w:rsid w:val="003B3689"/>
    <w:rsid w:val="003B4B11"/>
    <w:rsid w:val="003C41E3"/>
    <w:rsid w:val="003D0C78"/>
    <w:rsid w:val="003D4D66"/>
    <w:rsid w:val="003E1565"/>
    <w:rsid w:val="003E280F"/>
    <w:rsid w:val="003E5710"/>
    <w:rsid w:val="003F245D"/>
    <w:rsid w:val="003F7C24"/>
    <w:rsid w:val="00405916"/>
    <w:rsid w:val="00407594"/>
    <w:rsid w:val="00414DCB"/>
    <w:rsid w:val="00416D29"/>
    <w:rsid w:val="00420A84"/>
    <w:rsid w:val="004239A7"/>
    <w:rsid w:val="004346CE"/>
    <w:rsid w:val="004379AA"/>
    <w:rsid w:val="0044133F"/>
    <w:rsid w:val="00443BCC"/>
    <w:rsid w:val="0044611F"/>
    <w:rsid w:val="004475B7"/>
    <w:rsid w:val="00460064"/>
    <w:rsid w:val="004713DE"/>
    <w:rsid w:val="00474733"/>
    <w:rsid w:val="004762FB"/>
    <w:rsid w:val="0047636B"/>
    <w:rsid w:val="00477DFD"/>
    <w:rsid w:val="00481F85"/>
    <w:rsid w:val="004837BB"/>
    <w:rsid w:val="0048507F"/>
    <w:rsid w:val="00486439"/>
    <w:rsid w:val="00490C8B"/>
    <w:rsid w:val="004960DB"/>
    <w:rsid w:val="00496D7C"/>
    <w:rsid w:val="00496F0D"/>
    <w:rsid w:val="004A7AE2"/>
    <w:rsid w:val="004C367C"/>
    <w:rsid w:val="004C458E"/>
    <w:rsid w:val="004E1089"/>
    <w:rsid w:val="004E30DA"/>
    <w:rsid w:val="004F3A7C"/>
    <w:rsid w:val="004F55C5"/>
    <w:rsid w:val="004F6A94"/>
    <w:rsid w:val="004F7270"/>
    <w:rsid w:val="005007AC"/>
    <w:rsid w:val="00502363"/>
    <w:rsid w:val="005078EF"/>
    <w:rsid w:val="00512B6E"/>
    <w:rsid w:val="00513793"/>
    <w:rsid w:val="00514007"/>
    <w:rsid w:val="005206F8"/>
    <w:rsid w:val="00525F34"/>
    <w:rsid w:val="00530182"/>
    <w:rsid w:val="00534822"/>
    <w:rsid w:val="00546FE5"/>
    <w:rsid w:val="00554D9A"/>
    <w:rsid w:val="00555555"/>
    <w:rsid w:val="00563794"/>
    <w:rsid w:val="0057649F"/>
    <w:rsid w:val="00577582"/>
    <w:rsid w:val="00577EA2"/>
    <w:rsid w:val="00577F3F"/>
    <w:rsid w:val="005808E6"/>
    <w:rsid w:val="00582C8B"/>
    <w:rsid w:val="00584F20"/>
    <w:rsid w:val="005A47DB"/>
    <w:rsid w:val="005B34BA"/>
    <w:rsid w:val="005B7249"/>
    <w:rsid w:val="005C2826"/>
    <w:rsid w:val="005C6363"/>
    <w:rsid w:val="005D677B"/>
    <w:rsid w:val="005E0E63"/>
    <w:rsid w:val="005E6314"/>
    <w:rsid w:val="005E6560"/>
    <w:rsid w:val="005E66D4"/>
    <w:rsid w:val="005E755D"/>
    <w:rsid w:val="005F01DB"/>
    <w:rsid w:val="005F0A5B"/>
    <w:rsid w:val="005F456F"/>
    <w:rsid w:val="005F5F65"/>
    <w:rsid w:val="005F76C2"/>
    <w:rsid w:val="00605EBA"/>
    <w:rsid w:val="00611D33"/>
    <w:rsid w:val="00614AA2"/>
    <w:rsid w:val="00614B61"/>
    <w:rsid w:val="006159AA"/>
    <w:rsid w:val="006179A8"/>
    <w:rsid w:val="0062048B"/>
    <w:rsid w:val="006276C9"/>
    <w:rsid w:val="006279E8"/>
    <w:rsid w:val="0063023A"/>
    <w:rsid w:val="00632185"/>
    <w:rsid w:val="00642028"/>
    <w:rsid w:val="00645AC6"/>
    <w:rsid w:val="00647666"/>
    <w:rsid w:val="006535ED"/>
    <w:rsid w:val="00653CC0"/>
    <w:rsid w:val="00654966"/>
    <w:rsid w:val="00656CA4"/>
    <w:rsid w:val="00661F0C"/>
    <w:rsid w:val="006625F9"/>
    <w:rsid w:val="006629F4"/>
    <w:rsid w:val="006653B4"/>
    <w:rsid w:val="00671A55"/>
    <w:rsid w:val="0067739C"/>
    <w:rsid w:val="00682084"/>
    <w:rsid w:val="006A1608"/>
    <w:rsid w:val="006A357E"/>
    <w:rsid w:val="006A7BA0"/>
    <w:rsid w:val="006B3A41"/>
    <w:rsid w:val="006B7133"/>
    <w:rsid w:val="006C675A"/>
    <w:rsid w:val="006D2A88"/>
    <w:rsid w:val="006D6255"/>
    <w:rsid w:val="006E313F"/>
    <w:rsid w:val="006E5049"/>
    <w:rsid w:val="006E5E23"/>
    <w:rsid w:val="006F5F2A"/>
    <w:rsid w:val="006F7CFF"/>
    <w:rsid w:val="00700683"/>
    <w:rsid w:val="00701551"/>
    <w:rsid w:val="007042B0"/>
    <w:rsid w:val="00705EDA"/>
    <w:rsid w:val="007068C2"/>
    <w:rsid w:val="007114D7"/>
    <w:rsid w:val="00716EAC"/>
    <w:rsid w:val="00721275"/>
    <w:rsid w:val="00722419"/>
    <w:rsid w:val="007250F8"/>
    <w:rsid w:val="00727A7D"/>
    <w:rsid w:val="00745409"/>
    <w:rsid w:val="00746416"/>
    <w:rsid w:val="007475AC"/>
    <w:rsid w:val="007502A1"/>
    <w:rsid w:val="0075123B"/>
    <w:rsid w:val="007536EA"/>
    <w:rsid w:val="00753E41"/>
    <w:rsid w:val="00753F80"/>
    <w:rsid w:val="007557F6"/>
    <w:rsid w:val="00761461"/>
    <w:rsid w:val="00762C30"/>
    <w:rsid w:val="007671B6"/>
    <w:rsid w:val="007737E0"/>
    <w:rsid w:val="00774B14"/>
    <w:rsid w:val="00781416"/>
    <w:rsid w:val="00784123"/>
    <w:rsid w:val="00785A71"/>
    <w:rsid w:val="007864B5"/>
    <w:rsid w:val="00786ED5"/>
    <w:rsid w:val="00790EFA"/>
    <w:rsid w:val="0079196F"/>
    <w:rsid w:val="0079206E"/>
    <w:rsid w:val="00792683"/>
    <w:rsid w:val="0079715E"/>
    <w:rsid w:val="00797A68"/>
    <w:rsid w:val="007A5DD2"/>
    <w:rsid w:val="007B3046"/>
    <w:rsid w:val="007B362E"/>
    <w:rsid w:val="007D0D61"/>
    <w:rsid w:val="007D119B"/>
    <w:rsid w:val="007D5143"/>
    <w:rsid w:val="007E147D"/>
    <w:rsid w:val="007E4259"/>
    <w:rsid w:val="007E5A99"/>
    <w:rsid w:val="007F207F"/>
    <w:rsid w:val="007F458B"/>
    <w:rsid w:val="007F45C0"/>
    <w:rsid w:val="007F5FF5"/>
    <w:rsid w:val="007F65ED"/>
    <w:rsid w:val="0080162C"/>
    <w:rsid w:val="008109D5"/>
    <w:rsid w:val="0082251A"/>
    <w:rsid w:val="00822AB5"/>
    <w:rsid w:val="00823214"/>
    <w:rsid w:val="00823E6A"/>
    <w:rsid w:val="00831EA9"/>
    <w:rsid w:val="008323E4"/>
    <w:rsid w:val="008333CB"/>
    <w:rsid w:val="0083527F"/>
    <w:rsid w:val="00835EAE"/>
    <w:rsid w:val="00841B68"/>
    <w:rsid w:val="00844AE2"/>
    <w:rsid w:val="00847379"/>
    <w:rsid w:val="00850058"/>
    <w:rsid w:val="00850914"/>
    <w:rsid w:val="008523E2"/>
    <w:rsid w:val="00854CE8"/>
    <w:rsid w:val="00855CF8"/>
    <w:rsid w:val="0087475A"/>
    <w:rsid w:val="00874FDE"/>
    <w:rsid w:val="008755D3"/>
    <w:rsid w:val="00877E75"/>
    <w:rsid w:val="00880609"/>
    <w:rsid w:val="00883011"/>
    <w:rsid w:val="00887824"/>
    <w:rsid w:val="00892697"/>
    <w:rsid w:val="0089357E"/>
    <w:rsid w:val="008955AA"/>
    <w:rsid w:val="008A3CEB"/>
    <w:rsid w:val="008A698D"/>
    <w:rsid w:val="008B1717"/>
    <w:rsid w:val="008B2CA8"/>
    <w:rsid w:val="008B375A"/>
    <w:rsid w:val="008B6006"/>
    <w:rsid w:val="008C544B"/>
    <w:rsid w:val="008D0C49"/>
    <w:rsid w:val="008D32AD"/>
    <w:rsid w:val="008E62C8"/>
    <w:rsid w:val="008F179A"/>
    <w:rsid w:val="00901431"/>
    <w:rsid w:val="00911221"/>
    <w:rsid w:val="00911553"/>
    <w:rsid w:val="009169F2"/>
    <w:rsid w:val="00921F99"/>
    <w:rsid w:val="009304B6"/>
    <w:rsid w:val="00931D00"/>
    <w:rsid w:val="00932CD9"/>
    <w:rsid w:val="00937BA2"/>
    <w:rsid w:val="00942DB3"/>
    <w:rsid w:val="009452EB"/>
    <w:rsid w:val="00950DA0"/>
    <w:rsid w:val="009557EF"/>
    <w:rsid w:val="00960D94"/>
    <w:rsid w:val="00963C4D"/>
    <w:rsid w:val="009676E9"/>
    <w:rsid w:val="009677B8"/>
    <w:rsid w:val="00970C90"/>
    <w:rsid w:val="00972BDD"/>
    <w:rsid w:val="00975DE3"/>
    <w:rsid w:val="00976794"/>
    <w:rsid w:val="00982621"/>
    <w:rsid w:val="009857C4"/>
    <w:rsid w:val="009867ED"/>
    <w:rsid w:val="00991BEF"/>
    <w:rsid w:val="00995FA0"/>
    <w:rsid w:val="009962A3"/>
    <w:rsid w:val="00996446"/>
    <w:rsid w:val="009A3B61"/>
    <w:rsid w:val="009B01C0"/>
    <w:rsid w:val="009B21F7"/>
    <w:rsid w:val="009B48C3"/>
    <w:rsid w:val="009D137F"/>
    <w:rsid w:val="009E1CA6"/>
    <w:rsid w:val="009E43AE"/>
    <w:rsid w:val="009E6F6A"/>
    <w:rsid w:val="00A007B9"/>
    <w:rsid w:val="00A019ED"/>
    <w:rsid w:val="00A01C66"/>
    <w:rsid w:val="00A02147"/>
    <w:rsid w:val="00A026A4"/>
    <w:rsid w:val="00A06A18"/>
    <w:rsid w:val="00A07468"/>
    <w:rsid w:val="00A23205"/>
    <w:rsid w:val="00A24EFA"/>
    <w:rsid w:val="00A36046"/>
    <w:rsid w:val="00A42815"/>
    <w:rsid w:val="00A443E3"/>
    <w:rsid w:val="00A452E8"/>
    <w:rsid w:val="00A4758A"/>
    <w:rsid w:val="00A57450"/>
    <w:rsid w:val="00A63B2A"/>
    <w:rsid w:val="00A658E9"/>
    <w:rsid w:val="00A749CB"/>
    <w:rsid w:val="00A764BD"/>
    <w:rsid w:val="00A772DD"/>
    <w:rsid w:val="00A77509"/>
    <w:rsid w:val="00A85C85"/>
    <w:rsid w:val="00A90C54"/>
    <w:rsid w:val="00AA441F"/>
    <w:rsid w:val="00AA5431"/>
    <w:rsid w:val="00AA661E"/>
    <w:rsid w:val="00AB390A"/>
    <w:rsid w:val="00AB5BB8"/>
    <w:rsid w:val="00AC262E"/>
    <w:rsid w:val="00AD4B6F"/>
    <w:rsid w:val="00AE06A3"/>
    <w:rsid w:val="00AE26E6"/>
    <w:rsid w:val="00AF12CD"/>
    <w:rsid w:val="00AF27BC"/>
    <w:rsid w:val="00B00072"/>
    <w:rsid w:val="00B00528"/>
    <w:rsid w:val="00B01438"/>
    <w:rsid w:val="00B049D7"/>
    <w:rsid w:val="00B1382E"/>
    <w:rsid w:val="00B1504F"/>
    <w:rsid w:val="00B21AD5"/>
    <w:rsid w:val="00B267CA"/>
    <w:rsid w:val="00B36A2F"/>
    <w:rsid w:val="00B42999"/>
    <w:rsid w:val="00B42F60"/>
    <w:rsid w:val="00B46B6B"/>
    <w:rsid w:val="00B47F49"/>
    <w:rsid w:val="00B51006"/>
    <w:rsid w:val="00B555D6"/>
    <w:rsid w:val="00B61F6D"/>
    <w:rsid w:val="00B64ADE"/>
    <w:rsid w:val="00B65294"/>
    <w:rsid w:val="00B73A1B"/>
    <w:rsid w:val="00B73AA1"/>
    <w:rsid w:val="00B75386"/>
    <w:rsid w:val="00B82561"/>
    <w:rsid w:val="00B84131"/>
    <w:rsid w:val="00B92EE8"/>
    <w:rsid w:val="00B92F4C"/>
    <w:rsid w:val="00B94D37"/>
    <w:rsid w:val="00BA1D50"/>
    <w:rsid w:val="00BA74E9"/>
    <w:rsid w:val="00BB0A9A"/>
    <w:rsid w:val="00BC5277"/>
    <w:rsid w:val="00BC55E8"/>
    <w:rsid w:val="00BC6396"/>
    <w:rsid w:val="00C0272F"/>
    <w:rsid w:val="00C0371E"/>
    <w:rsid w:val="00C068B6"/>
    <w:rsid w:val="00C137D8"/>
    <w:rsid w:val="00C13883"/>
    <w:rsid w:val="00C17E19"/>
    <w:rsid w:val="00C21F41"/>
    <w:rsid w:val="00C22DA5"/>
    <w:rsid w:val="00C24D2C"/>
    <w:rsid w:val="00C2699F"/>
    <w:rsid w:val="00C31C3B"/>
    <w:rsid w:val="00C33252"/>
    <w:rsid w:val="00C40666"/>
    <w:rsid w:val="00C41874"/>
    <w:rsid w:val="00C434C1"/>
    <w:rsid w:val="00C44334"/>
    <w:rsid w:val="00C51CBC"/>
    <w:rsid w:val="00C5268D"/>
    <w:rsid w:val="00C5325F"/>
    <w:rsid w:val="00C559AA"/>
    <w:rsid w:val="00C6048C"/>
    <w:rsid w:val="00C61408"/>
    <w:rsid w:val="00C67A5B"/>
    <w:rsid w:val="00C76333"/>
    <w:rsid w:val="00C834D1"/>
    <w:rsid w:val="00C83D3E"/>
    <w:rsid w:val="00C86AAF"/>
    <w:rsid w:val="00C86D7B"/>
    <w:rsid w:val="00C90671"/>
    <w:rsid w:val="00C93829"/>
    <w:rsid w:val="00C94A2D"/>
    <w:rsid w:val="00CA5D76"/>
    <w:rsid w:val="00CB04D2"/>
    <w:rsid w:val="00CD535D"/>
    <w:rsid w:val="00CD6364"/>
    <w:rsid w:val="00CD7945"/>
    <w:rsid w:val="00CE0C14"/>
    <w:rsid w:val="00CE3B89"/>
    <w:rsid w:val="00CF3AAF"/>
    <w:rsid w:val="00CF5BED"/>
    <w:rsid w:val="00D074D7"/>
    <w:rsid w:val="00D115A1"/>
    <w:rsid w:val="00D13942"/>
    <w:rsid w:val="00D3010D"/>
    <w:rsid w:val="00D34ABF"/>
    <w:rsid w:val="00D45DF1"/>
    <w:rsid w:val="00D56027"/>
    <w:rsid w:val="00D5707B"/>
    <w:rsid w:val="00D718E9"/>
    <w:rsid w:val="00D71C77"/>
    <w:rsid w:val="00D722BF"/>
    <w:rsid w:val="00D81D93"/>
    <w:rsid w:val="00D87F39"/>
    <w:rsid w:val="00D96984"/>
    <w:rsid w:val="00DA100B"/>
    <w:rsid w:val="00DA4711"/>
    <w:rsid w:val="00DA4EB8"/>
    <w:rsid w:val="00DB1414"/>
    <w:rsid w:val="00DB198E"/>
    <w:rsid w:val="00DB239F"/>
    <w:rsid w:val="00DC3B7F"/>
    <w:rsid w:val="00DC5373"/>
    <w:rsid w:val="00DE2E7B"/>
    <w:rsid w:val="00DE4126"/>
    <w:rsid w:val="00DE6FA7"/>
    <w:rsid w:val="00DF1209"/>
    <w:rsid w:val="00DF676D"/>
    <w:rsid w:val="00DF70A0"/>
    <w:rsid w:val="00DF77EA"/>
    <w:rsid w:val="00E07B02"/>
    <w:rsid w:val="00E116A2"/>
    <w:rsid w:val="00E14156"/>
    <w:rsid w:val="00E15B37"/>
    <w:rsid w:val="00E1627A"/>
    <w:rsid w:val="00E16F77"/>
    <w:rsid w:val="00E17DC1"/>
    <w:rsid w:val="00E20B96"/>
    <w:rsid w:val="00E255BE"/>
    <w:rsid w:val="00E272F6"/>
    <w:rsid w:val="00E32230"/>
    <w:rsid w:val="00E3371B"/>
    <w:rsid w:val="00E41D7F"/>
    <w:rsid w:val="00E513CF"/>
    <w:rsid w:val="00E51826"/>
    <w:rsid w:val="00E51B17"/>
    <w:rsid w:val="00E550D6"/>
    <w:rsid w:val="00E55573"/>
    <w:rsid w:val="00E72AA5"/>
    <w:rsid w:val="00E81CF1"/>
    <w:rsid w:val="00E837A5"/>
    <w:rsid w:val="00E84132"/>
    <w:rsid w:val="00E86E53"/>
    <w:rsid w:val="00E87A4F"/>
    <w:rsid w:val="00E919DC"/>
    <w:rsid w:val="00E97A45"/>
    <w:rsid w:val="00EA7C82"/>
    <w:rsid w:val="00EB058F"/>
    <w:rsid w:val="00EB3928"/>
    <w:rsid w:val="00ED0821"/>
    <w:rsid w:val="00ED1397"/>
    <w:rsid w:val="00EE30E6"/>
    <w:rsid w:val="00EE5D6D"/>
    <w:rsid w:val="00EF4738"/>
    <w:rsid w:val="00F01CC8"/>
    <w:rsid w:val="00F06A01"/>
    <w:rsid w:val="00F143C3"/>
    <w:rsid w:val="00F25422"/>
    <w:rsid w:val="00F25BAB"/>
    <w:rsid w:val="00F369B0"/>
    <w:rsid w:val="00F36A62"/>
    <w:rsid w:val="00F40D1F"/>
    <w:rsid w:val="00F41718"/>
    <w:rsid w:val="00F42902"/>
    <w:rsid w:val="00F44AAE"/>
    <w:rsid w:val="00F51532"/>
    <w:rsid w:val="00F5766A"/>
    <w:rsid w:val="00F57F14"/>
    <w:rsid w:val="00F66D53"/>
    <w:rsid w:val="00F73132"/>
    <w:rsid w:val="00F737A1"/>
    <w:rsid w:val="00F74069"/>
    <w:rsid w:val="00F741C0"/>
    <w:rsid w:val="00F75BB4"/>
    <w:rsid w:val="00F817FF"/>
    <w:rsid w:val="00F8195C"/>
    <w:rsid w:val="00F969F9"/>
    <w:rsid w:val="00F96B5B"/>
    <w:rsid w:val="00FA66F8"/>
    <w:rsid w:val="00FA7E29"/>
    <w:rsid w:val="00FD389B"/>
    <w:rsid w:val="00FD4823"/>
    <w:rsid w:val="00FD53B9"/>
    <w:rsid w:val="00FE44EF"/>
    <w:rsid w:val="00FE566B"/>
    <w:rsid w:val="00FF2823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  <o:rules v:ext="edit">
        <o:r id="V:Rule2" type="connector" idref="#Łącznik prosty ze strzałką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97"/>
    <w:pPr>
      <w:suppressAutoHyphens/>
      <w:jc w:val="lef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D1DD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13"/>
    <w:rPr>
      <w:rFonts w:eastAsia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1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706"/>
    <w:rPr>
      <w:rFonts w:eastAsia="Times New Roman" w:cs="Times New Roman"/>
      <w:lang w:eastAsia="ar-SA"/>
    </w:rPr>
  </w:style>
  <w:style w:type="paragraph" w:customStyle="1" w:styleId="Style5">
    <w:name w:val="Style5"/>
    <w:basedOn w:val="Normalny"/>
    <w:rsid w:val="00F01CC8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rFonts w:ascii="Tahoma" w:hAnsi="Tahoma" w:cs="Tahoma"/>
      <w:lang w:eastAsia="pl-PL"/>
    </w:rPr>
  </w:style>
  <w:style w:type="paragraph" w:customStyle="1" w:styleId="Default">
    <w:name w:val="Default"/>
    <w:rsid w:val="009D137F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7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1DD7"/>
    <w:rPr>
      <w:rFonts w:eastAsia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97"/>
    <w:pPr>
      <w:suppressAutoHyphens/>
      <w:jc w:val="lef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D1DD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13"/>
    <w:rPr>
      <w:rFonts w:eastAsia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1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706"/>
    <w:rPr>
      <w:rFonts w:eastAsia="Times New Roman" w:cs="Times New Roman"/>
      <w:lang w:eastAsia="ar-SA"/>
    </w:rPr>
  </w:style>
  <w:style w:type="paragraph" w:customStyle="1" w:styleId="Style5">
    <w:name w:val="Style5"/>
    <w:basedOn w:val="Normalny"/>
    <w:rsid w:val="00F01CC8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rFonts w:ascii="Tahoma" w:hAnsi="Tahoma" w:cs="Tahoma"/>
      <w:lang w:eastAsia="pl-PL"/>
    </w:rPr>
  </w:style>
  <w:style w:type="paragraph" w:customStyle="1" w:styleId="Default">
    <w:name w:val="Default"/>
    <w:rsid w:val="009D137F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7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1DD7"/>
    <w:rPr>
      <w:rFonts w:eastAsia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9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3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2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4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2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0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87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384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3655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90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359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rdonotit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7101B-FDFF-4A73-81B4-FC007ED3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Matysiak</dc:creator>
  <cp:lastModifiedBy>Użytkownik systemu Windows</cp:lastModifiedBy>
  <cp:revision>18</cp:revision>
  <cp:lastPrinted>2024-11-05T09:21:00Z</cp:lastPrinted>
  <dcterms:created xsi:type="dcterms:W3CDTF">2021-11-26T08:52:00Z</dcterms:created>
  <dcterms:modified xsi:type="dcterms:W3CDTF">2024-11-25T13:01:00Z</dcterms:modified>
</cp:coreProperties>
</file>